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EE" w:rsidRDefault="00FD79EE" w:rsidP="00FD79EE">
      <w:pPr>
        <w:jc w:val="center"/>
        <w:rPr>
          <w:b/>
          <w:color w:val="FF0000"/>
          <w:sz w:val="84"/>
          <w:szCs w:val="84"/>
        </w:rPr>
      </w:pPr>
      <w:r>
        <w:rPr>
          <w:rFonts w:hint="eastAsia"/>
          <w:b/>
          <w:color w:val="FF0000"/>
          <w:sz w:val="84"/>
          <w:szCs w:val="84"/>
        </w:rPr>
        <w:t>教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学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工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作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简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报</w:t>
      </w:r>
    </w:p>
    <w:p w:rsidR="00FD79EE" w:rsidRDefault="00FD79EE" w:rsidP="00FD79EE">
      <w:pPr>
        <w:spacing w:beforeLines="100" w:before="312"/>
        <w:jc w:val="center"/>
        <w:rPr>
          <w:sz w:val="28"/>
          <w:szCs w:val="28"/>
        </w:rPr>
      </w:pPr>
      <w:r>
        <w:rPr>
          <w:rFonts w:ascii="宋体"/>
          <w:color w:val="0000FF"/>
          <w:sz w:val="28"/>
          <w:szCs w:val="28"/>
        </w:rPr>
        <w:t>201</w:t>
      </w:r>
      <w:r>
        <w:rPr>
          <w:rFonts w:ascii="宋体" w:hint="eastAsia"/>
          <w:color w:val="0000FF"/>
          <w:sz w:val="28"/>
          <w:szCs w:val="28"/>
        </w:rPr>
        <w:t>5</w:t>
      </w:r>
      <w:r>
        <w:rPr>
          <w:rFonts w:ascii="宋体"/>
          <w:color w:val="0000FF"/>
          <w:sz w:val="28"/>
          <w:szCs w:val="28"/>
        </w:rPr>
        <w:t>-201</w:t>
      </w:r>
      <w:r>
        <w:rPr>
          <w:rFonts w:ascii="宋体" w:hint="eastAsia"/>
          <w:color w:val="0000FF"/>
          <w:sz w:val="28"/>
          <w:szCs w:val="28"/>
        </w:rPr>
        <w:t>6学年</w:t>
      </w:r>
      <w:r>
        <w:rPr>
          <w:rFonts w:ascii="宋体"/>
          <w:color w:val="0000FF"/>
          <w:sz w:val="28"/>
          <w:szCs w:val="28"/>
        </w:rPr>
        <w:t xml:space="preserve">     </w:t>
      </w:r>
      <w:r>
        <w:rPr>
          <w:rFonts w:ascii="宋体" w:hint="eastAsia"/>
          <w:color w:val="0000FF"/>
          <w:sz w:val="28"/>
          <w:szCs w:val="28"/>
        </w:rPr>
        <w:t>第</w:t>
      </w:r>
      <w:r w:rsidR="00ED69CF">
        <w:rPr>
          <w:rFonts w:ascii="宋体" w:hint="eastAsia"/>
          <w:color w:val="0000FF"/>
          <w:sz w:val="28"/>
          <w:szCs w:val="28"/>
        </w:rPr>
        <w:t>2</w:t>
      </w:r>
      <w:r w:rsidR="001936F6">
        <w:rPr>
          <w:rFonts w:ascii="宋体" w:hint="eastAsia"/>
          <w:color w:val="0000FF"/>
          <w:sz w:val="28"/>
          <w:szCs w:val="28"/>
        </w:rPr>
        <w:t>4</w:t>
      </w:r>
      <w:r>
        <w:rPr>
          <w:rFonts w:ascii="宋体" w:hint="eastAsia"/>
          <w:color w:val="0000FF"/>
          <w:sz w:val="28"/>
          <w:szCs w:val="28"/>
        </w:rPr>
        <w:t>期（总第2</w:t>
      </w:r>
      <w:r w:rsidR="00DD411A">
        <w:rPr>
          <w:rFonts w:ascii="宋体" w:hint="eastAsia"/>
          <w:color w:val="0000FF"/>
          <w:sz w:val="28"/>
          <w:szCs w:val="28"/>
        </w:rPr>
        <w:t>1</w:t>
      </w:r>
      <w:r w:rsidR="001936F6">
        <w:rPr>
          <w:rFonts w:ascii="宋体" w:hint="eastAsia"/>
          <w:color w:val="0000FF"/>
          <w:sz w:val="28"/>
          <w:szCs w:val="28"/>
        </w:rPr>
        <w:t>1</w:t>
      </w:r>
      <w:r>
        <w:rPr>
          <w:rFonts w:ascii="宋体" w:hint="eastAsia"/>
          <w:color w:val="0000FF"/>
          <w:sz w:val="28"/>
          <w:szCs w:val="28"/>
        </w:rPr>
        <w:t>期）</w:t>
      </w:r>
    </w:p>
    <w:p w:rsidR="00FD79EE" w:rsidRPr="00FD79EE" w:rsidRDefault="00FD79EE" w:rsidP="00FD79EE">
      <w:pPr>
        <w:spacing w:beforeLines="100" w:before="312"/>
        <w:jc w:val="center"/>
        <w:rPr>
          <w:rFonts w:ascii="楷体_GB2312" w:eastAsia="楷体_GB2312"/>
          <w:color w:val="0000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576580</wp:posOffset>
                </wp:positionV>
                <wp:extent cx="5257800" cy="635"/>
                <wp:effectExtent l="0" t="0" r="1905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5.4pt" to="414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k1HQIAADQEAAAOAAAAZHJzL2Uyb0RvYy54bWysU02P2jAQvVfqf7B8h3wssBARVlUCvdAu&#10;0m57N7ZDrDq2ZXsJqOp/79hh6dJeqqo5OGN75s2bmeflw6mT6MitE1qVOBunGHFFNRPqUOIvz5vR&#10;HCPniWJEasVLfOYOP6zev1v2puC5brVk3CIAUa7oTYlb702RJI62vCNurA1XcNlo2xEPW3tImCU9&#10;oHcyydN0lvTaMmM15c7BaT1c4lXEbxpO/WPTOO6RLDFw83G1cd2HNVktSXGwxLSCXmiQf2DREaEg&#10;6RWqJp6gFyv+gOoEtdrpxo+p7hLdNILyWANUk6W/VfPUEsNjLdAcZ65tcv8Pln4+7iwSrMQ5Rop0&#10;MKKtUBzloTO9cQU4VGpnQ230pJ7MVtNvDildtUQdeGT4fDYQloWI5CYkbJwB/H3/STPwIS9exzad&#10;GtuhRgrzNQQGcGgFOsW5nK9z4SePKBxO8+n9PIXxUbib3U1jJlIEkBBqrPMfue5QMEosgX+EJMet&#10;84HUL5fgrvRGSBkHLxXqS7wA/BjgtBQsXAY3Zw/7Slp0JEE68G02l7w3bnt+5ANYywlbKxaBPRFy&#10;sCG5VAEPigE6F2vQxvdFuljP1/PJaJLP1qNJWtejD5tqMpptsvtpfVdXVZ39CNSySdEKxrgK7F51&#10;mk3+TgeXFzMo7KrUaxuSW/TYLyD7+o+k41zDKAdR7DU77+zrvEGa0fnyjIL23+7BfvvYVz8BAAD/&#10;/wMAUEsDBBQABgAIAAAAIQAl3w3h3AAAAAYBAAAPAAAAZHJzL2Rvd25yZXYueG1sTI9BS8NAEIXv&#10;gv9hGcGL2I0FNYmZFCmKeBGaFsHbNjsmwexszG7T+O+dnvT43hve+6ZYza5XE42h84xws0hAEdfe&#10;dtwg7LbP1ymoEA1b03smhB8KsCrPzwqTW3/kDU1VbJSUcMgNQhvjkGsd6pacCQs/EEv26Udnosix&#10;0XY0Ryl3vV4myZ12pmNZaM1A65bqr+rgEOaX8DZ9X/kqu99sn953/KHXr7eIlxfz4wOoSHP8O4YT&#10;vqBDKUx7f2AbVI8gj0SELBF+SdNlKsb+ZGSgy0L/xy9/AQAA//8DAFBLAQItABQABgAIAAAAIQC2&#10;gziS/gAAAOEBAAATAAAAAAAAAAAAAAAAAAAAAABbQ29udGVudF9UeXBlc10ueG1sUEsBAi0AFAAG&#10;AAgAAAAhADj9If/WAAAAlAEAAAsAAAAAAAAAAAAAAAAALwEAAF9yZWxzLy5yZWxzUEsBAi0AFAAG&#10;AAgAAAAhAEVISTUdAgAANAQAAA4AAAAAAAAAAAAAAAAALgIAAGRycy9lMm9Eb2MueG1sUEsBAi0A&#10;FAAGAAgAAAAhACXfDeHcAAAABgEAAA8AAAAAAAAAAAAAAAAAdwQAAGRycy9kb3ducmV2LnhtbFBL&#10;BQYAAAAABAAEAPMAAACABQAAAAA=&#10;" strokecolor="blue">
                <v:stroke joinstyle="bevel"/>
              </v:line>
            </w:pict>
          </mc:Fallback>
        </mc:AlternateContent>
      </w:r>
      <w:r>
        <w:rPr>
          <w:rFonts w:ascii="楷体_GB2312" w:eastAsia="楷体_GB2312" w:hint="eastAsia"/>
          <w:color w:val="0000FF"/>
          <w:sz w:val="28"/>
          <w:szCs w:val="28"/>
        </w:rPr>
        <w:t>河南省工业学校教务处</w:t>
      </w:r>
      <w:proofErr w:type="gramStart"/>
      <w:r>
        <w:rPr>
          <w:rFonts w:ascii="楷体_GB2312" w:eastAsia="楷体_GB2312" w:hint="eastAsia"/>
          <w:color w:val="0000FF"/>
          <w:sz w:val="28"/>
          <w:szCs w:val="28"/>
        </w:rPr>
        <w:t>督导办</w:t>
      </w:r>
      <w:proofErr w:type="gramEnd"/>
      <w:r>
        <w:rPr>
          <w:rFonts w:ascii="楷体_GB2312" w:eastAsia="楷体_GB2312"/>
          <w:color w:val="0000FF"/>
          <w:sz w:val="28"/>
          <w:szCs w:val="28"/>
        </w:rPr>
        <w:t xml:space="preserve">                2015</w:t>
      </w:r>
      <w:r>
        <w:rPr>
          <w:rFonts w:ascii="楷体_GB2312" w:eastAsia="楷体_GB2312" w:hint="eastAsia"/>
          <w:color w:val="0000FF"/>
          <w:sz w:val="28"/>
          <w:szCs w:val="28"/>
        </w:rPr>
        <w:t>年1</w:t>
      </w:r>
      <w:r w:rsidR="007057F2">
        <w:rPr>
          <w:rFonts w:ascii="楷体_GB2312" w:eastAsia="楷体_GB2312" w:hint="eastAsia"/>
          <w:color w:val="0000FF"/>
          <w:sz w:val="28"/>
          <w:szCs w:val="28"/>
        </w:rPr>
        <w:t>2</w:t>
      </w:r>
      <w:r>
        <w:rPr>
          <w:rFonts w:ascii="楷体_GB2312" w:eastAsia="楷体_GB2312" w:hint="eastAsia"/>
          <w:color w:val="0000FF"/>
          <w:sz w:val="28"/>
          <w:szCs w:val="28"/>
        </w:rPr>
        <w:t>月</w:t>
      </w:r>
      <w:r w:rsidR="00ED69CF">
        <w:rPr>
          <w:rFonts w:ascii="楷体_GB2312" w:eastAsia="楷体_GB2312" w:hint="eastAsia"/>
          <w:color w:val="0000FF"/>
          <w:sz w:val="28"/>
          <w:szCs w:val="28"/>
        </w:rPr>
        <w:t>1</w:t>
      </w:r>
      <w:r w:rsidR="001936F6">
        <w:rPr>
          <w:rFonts w:ascii="楷体_GB2312" w:eastAsia="楷体_GB2312" w:hint="eastAsia"/>
          <w:color w:val="0000FF"/>
          <w:sz w:val="28"/>
          <w:szCs w:val="28"/>
        </w:rPr>
        <w:t>8</w:t>
      </w:r>
      <w:r>
        <w:rPr>
          <w:rFonts w:ascii="楷体_GB2312" w:eastAsia="楷体_GB2312" w:hint="eastAsia"/>
          <w:color w:val="0000FF"/>
          <w:sz w:val="28"/>
          <w:szCs w:val="28"/>
        </w:rPr>
        <w:t>日</w:t>
      </w:r>
    </w:p>
    <w:p w:rsidR="001936F6" w:rsidRPr="002D0C49" w:rsidRDefault="0091403A" w:rsidP="001936F6">
      <w:pPr>
        <w:ind w:firstLineChars="200" w:firstLine="560"/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</w:t>
      </w:r>
      <w:r w:rsidR="001936F6" w:rsidRPr="002D0C49">
        <w:rPr>
          <w:rFonts w:ascii="仿宋" w:eastAsia="仿宋" w:hAnsi="仿宋" w:cs="Times New Roman" w:hint="eastAsia"/>
          <w:b/>
          <w:sz w:val="32"/>
          <w:szCs w:val="32"/>
        </w:rPr>
        <w:t>计算机技能比赛</w:t>
      </w:r>
      <w:r w:rsidR="001936F6">
        <w:rPr>
          <w:rFonts w:ascii="仿宋" w:eastAsia="仿宋" w:hAnsi="仿宋" w:cs="Times New Roman" w:hint="eastAsia"/>
          <w:b/>
          <w:sz w:val="32"/>
          <w:szCs w:val="32"/>
        </w:rPr>
        <w:t>落下帷幕</w:t>
      </w:r>
    </w:p>
    <w:p w:rsidR="001936F6" w:rsidRPr="001936F6" w:rsidRDefault="001936F6" w:rsidP="001936F6">
      <w:pPr>
        <w:jc w:val="right"/>
        <w:rPr>
          <w:rFonts w:ascii="仿宋" w:eastAsia="仿宋" w:hAnsi="仿宋" w:cs="Times New Roman"/>
          <w:sz w:val="28"/>
          <w:szCs w:val="28"/>
        </w:rPr>
      </w:pPr>
      <w:r w:rsidRPr="002D0C49">
        <w:rPr>
          <w:rFonts w:ascii="仿宋" w:eastAsia="仿宋" w:hAnsi="仿宋" w:cs="Times New Roman" w:hint="eastAsia"/>
          <w:sz w:val="28"/>
          <w:szCs w:val="28"/>
        </w:rPr>
        <w:t>----第九届技能及素质大赛系列报道之六</w:t>
      </w:r>
    </w:p>
    <w:p w:rsidR="001936F6" w:rsidRPr="002D0C49" w:rsidRDefault="005D4715" w:rsidP="001936F6">
      <w:pPr>
        <w:spacing w:line="360" w:lineRule="auto"/>
        <w:ind w:firstLineChars="250" w:firstLine="700"/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</w:pPr>
      <w:r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我</w:t>
      </w:r>
      <w:r w:rsidR="001936F6" w:rsidRPr="002D0C49"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  <w:t>校</w:t>
      </w:r>
      <w:r w:rsidR="001936F6" w:rsidRPr="002D0C49"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第</w:t>
      </w:r>
      <w:r w:rsidR="001936F6" w:rsidRPr="002D0C49"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  <w:t>九届技能及素质大赛</w:t>
      </w:r>
      <w:r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正在</w:t>
      </w:r>
      <w:r w:rsidR="001936F6" w:rsidRPr="002D0C49"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  <w:t>如火如荼</w:t>
      </w:r>
      <w:r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进</w:t>
      </w:r>
      <w:r w:rsidR="001936F6" w:rsidRPr="002D0C49"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行。12月1</w:t>
      </w:r>
      <w:r w:rsidR="001936F6" w:rsidRPr="002D0C49"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  <w:t>7</w:t>
      </w:r>
      <w:r w:rsidR="001936F6" w:rsidRPr="002D0C49"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日下午，计算机</w:t>
      </w:r>
      <w:r w:rsidR="001936F6" w:rsidRPr="002D0C49"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  <w:t>技能大赛的</w:t>
      </w:r>
      <w:r w:rsidR="001936F6" w:rsidRPr="002D0C49"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哨声吹响，</w:t>
      </w:r>
      <w:r w:rsidR="001936F6"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为</w:t>
      </w:r>
      <w:r w:rsidR="001936F6"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  <w:t>本届大赛</w:t>
      </w:r>
      <w:r w:rsidR="001936F6"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又</w:t>
      </w:r>
      <w:r w:rsidR="001936F6" w:rsidRPr="002D0C49"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添</w:t>
      </w:r>
      <w:r w:rsidR="001936F6"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了</w:t>
      </w:r>
      <w:r w:rsidR="001936F6" w:rsidRPr="002D0C49"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一把柴、再续</w:t>
      </w:r>
      <w:r w:rsidR="001936F6"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了</w:t>
      </w:r>
      <w:r w:rsidR="001936F6" w:rsidRPr="002D0C49"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  <w:t>一把火</w:t>
      </w:r>
      <w:r w:rsidR="001936F6" w:rsidRPr="002D0C49"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。紧跟学校</w:t>
      </w:r>
      <w:r w:rsidR="001936F6" w:rsidRPr="002D0C49"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  <w:t>教育教学</w:t>
      </w:r>
      <w:r w:rsidR="001936F6" w:rsidRPr="002D0C49"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行进的步伐，机电</w:t>
      </w:r>
      <w:proofErr w:type="gramStart"/>
      <w:r w:rsidR="001936F6" w:rsidRPr="002D0C49"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系全体</w:t>
      </w:r>
      <w:proofErr w:type="gramEnd"/>
      <w:r w:rsidR="001936F6" w:rsidRPr="002D0C49"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计算机老师出谋划策，今年</w:t>
      </w:r>
      <w:r w:rsidR="001936F6" w:rsidRPr="002D0C49"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  <w:t>的计算机技能比赛</w:t>
      </w:r>
      <w:r w:rsidR="001936F6" w:rsidRPr="002D0C49"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在吸取</w:t>
      </w:r>
      <w:r w:rsidR="001936F6" w:rsidRPr="002D0C49"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  <w:t>往年经验</w:t>
      </w:r>
      <w:r w:rsidR="001936F6" w:rsidRPr="002D0C49"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的</w:t>
      </w:r>
      <w:r w:rsidR="001936F6" w:rsidRPr="002D0C49"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  <w:t>基础上做</w:t>
      </w:r>
      <w:r w:rsidR="001936F6" w:rsidRPr="002D0C49"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出</w:t>
      </w:r>
      <w:r w:rsidR="001936F6" w:rsidRPr="002D0C49"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  <w:t>了</w:t>
      </w:r>
      <w:r w:rsidR="001936F6" w:rsidRPr="002D0C49"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三点调整。</w:t>
      </w:r>
    </w:p>
    <w:p w:rsidR="001936F6" w:rsidRPr="002D0C49" w:rsidRDefault="001936F6" w:rsidP="001936F6">
      <w:pPr>
        <w:numPr>
          <w:ilvl w:val="0"/>
          <w:numId w:val="2"/>
        </w:numPr>
        <w:spacing w:line="360" w:lineRule="auto"/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</w:pPr>
      <w:r w:rsidRPr="002D0C49"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  <w:t>压缩竞赛时间</w:t>
      </w:r>
    </w:p>
    <w:p w:rsidR="001936F6" w:rsidRPr="002D0C49" w:rsidRDefault="001936F6" w:rsidP="001936F6">
      <w:pPr>
        <w:spacing w:line="360" w:lineRule="auto"/>
        <w:ind w:firstLineChars="200" w:firstLine="560"/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</w:pPr>
      <w:r w:rsidRPr="002D0C49"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往年计算机</w:t>
      </w:r>
      <w:r w:rsidRPr="002D0C49"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  <w:t>竞赛时间为</w:t>
      </w:r>
      <w:r w:rsidRPr="002D0C49"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2</w:t>
      </w:r>
      <w:r w:rsidRPr="002D0C49"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  <w:t>-3小时，学生疲劳竞赛，效果不佳。今年</w:t>
      </w:r>
      <w:r w:rsidRPr="002D0C49"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将</w:t>
      </w:r>
      <w:r w:rsidRPr="002D0C49"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  <w:t>竞赛试题压缩，主要考察学生对</w:t>
      </w:r>
      <w:r w:rsidRPr="002D0C49"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办公软件</w:t>
      </w:r>
      <w:r w:rsidRPr="002D0C49"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  <w:t>的</w:t>
      </w:r>
      <w:r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技能掌握</w:t>
      </w:r>
      <w:r w:rsidRPr="002D0C49"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上</w:t>
      </w:r>
      <w:r w:rsidRPr="002D0C49"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  <w:t>，</w:t>
      </w:r>
      <w:r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而</w:t>
      </w:r>
      <w:r w:rsidRPr="002D0C49"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  <w:t>不侧重于打字</w:t>
      </w:r>
      <w:r w:rsidRPr="002D0C49"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速度</w:t>
      </w:r>
      <w:r w:rsidRPr="002D0C49"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  <w:t>。因此</w:t>
      </w:r>
      <w:r w:rsidRPr="002D0C49"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，</w:t>
      </w:r>
      <w:r w:rsidRPr="002D0C49"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  <w:t>今年的竞赛时间</w:t>
      </w:r>
      <w:r w:rsidRPr="002D0C49"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为</w:t>
      </w:r>
      <w:r w:rsidRPr="002D0C49"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  <w:t>一个小时。</w:t>
      </w:r>
    </w:p>
    <w:p w:rsidR="001936F6" w:rsidRPr="002D0C49" w:rsidRDefault="001936F6" w:rsidP="001936F6">
      <w:pPr>
        <w:numPr>
          <w:ilvl w:val="0"/>
          <w:numId w:val="2"/>
        </w:numPr>
        <w:spacing w:line="360" w:lineRule="auto"/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</w:pPr>
      <w:r w:rsidRPr="002D0C49"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  <w:t>变更</w:t>
      </w:r>
      <w:r w:rsidRPr="002D0C49"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试题</w:t>
      </w:r>
      <w:r w:rsidRPr="002D0C49"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  <w:t>形式</w:t>
      </w:r>
    </w:p>
    <w:p w:rsidR="001936F6" w:rsidRPr="002D0C49" w:rsidRDefault="001936F6" w:rsidP="001936F6">
      <w:pPr>
        <w:spacing w:line="360" w:lineRule="auto"/>
        <w:ind w:firstLineChars="200" w:firstLine="560"/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</w:pPr>
      <w:r w:rsidRPr="002D0C49"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今年</w:t>
      </w:r>
      <w:r w:rsidRPr="002D0C49"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  <w:t>不再将素材提前传入计算机，而</w:t>
      </w:r>
      <w:r w:rsidRPr="002D0C49"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采用</w:t>
      </w:r>
      <w:r w:rsidRPr="002D0C49"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  <w:t>纸质素材方式，便于学生</w:t>
      </w:r>
      <w:r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输入</w:t>
      </w:r>
      <w:r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  <w:t>时</w:t>
      </w:r>
      <w:r w:rsidRPr="002D0C49"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  <w:t>核对。学生</w:t>
      </w:r>
      <w:r w:rsidRPr="002D0C49"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按</w:t>
      </w:r>
      <w:r w:rsidRPr="002D0C49"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  <w:t>纸质样式</w:t>
      </w:r>
      <w:r w:rsidRPr="002D0C49"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依次</w:t>
      </w:r>
      <w:r w:rsidRPr="002D0C49"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  <w:t>完成WORD部分</w:t>
      </w:r>
      <w:r w:rsidRPr="002D0C49"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的</w:t>
      </w:r>
      <w:r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  <w:t>输入与排版，</w:t>
      </w:r>
      <w:r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再</w:t>
      </w:r>
      <w:r w:rsidRPr="002D0C49"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  <w:t>按纸质提供的EXCEL</w:t>
      </w:r>
      <w:r w:rsidRPr="002D0C49"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表格完成</w:t>
      </w:r>
      <w:r w:rsidRPr="002D0C49"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  <w:t>建表</w:t>
      </w:r>
      <w:r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、</w:t>
      </w:r>
      <w:r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  <w:t>单元格内容输入</w:t>
      </w:r>
      <w:r w:rsidRPr="002D0C49"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及</w:t>
      </w:r>
      <w:r w:rsidRPr="002D0C49"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  <w:t>数据处理，整个环节紧凑</w:t>
      </w:r>
      <w:r w:rsidRPr="002D0C49"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、</w:t>
      </w:r>
      <w:r w:rsidRPr="002D0C49"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  <w:t>合理。</w:t>
      </w:r>
    </w:p>
    <w:p w:rsidR="001936F6" w:rsidRPr="002D0C49" w:rsidRDefault="001936F6" w:rsidP="001936F6">
      <w:pPr>
        <w:numPr>
          <w:ilvl w:val="0"/>
          <w:numId w:val="2"/>
        </w:numPr>
        <w:spacing w:line="360" w:lineRule="auto"/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</w:pPr>
      <w:r w:rsidRPr="002D0C49"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评分更</w:t>
      </w:r>
      <w:r w:rsidRPr="002D0C49"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  <w:t>仔细、</w:t>
      </w:r>
      <w:r w:rsidRPr="002D0C49"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准确</w:t>
      </w:r>
    </w:p>
    <w:p w:rsidR="001936F6" w:rsidRPr="002D0C49" w:rsidRDefault="001936F6" w:rsidP="001936F6">
      <w:pPr>
        <w:spacing w:line="360" w:lineRule="auto"/>
        <w:ind w:firstLineChars="200" w:firstLine="560"/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</w:pPr>
      <w:r w:rsidRPr="002D0C49"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lastRenderedPageBreak/>
        <w:t>每位监考</w:t>
      </w:r>
      <w:r w:rsidRPr="002D0C49"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  <w:t>老师手上一份</w:t>
      </w:r>
      <w:r w:rsidRPr="002D0C49"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竞赛评分</w:t>
      </w:r>
      <w:r w:rsidRPr="002D0C49"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  <w:t>样本，</w:t>
      </w:r>
      <w:r w:rsidRPr="002D0C49"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该</w:t>
      </w:r>
      <w:r w:rsidRPr="002D0C49"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  <w:t>样本</w:t>
      </w:r>
      <w:r w:rsidRPr="002D0C49"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在</w:t>
      </w:r>
      <w:r w:rsidRPr="002D0C49"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  <w:t>试题基础上明确标注</w:t>
      </w:r>
      <w:r w:rsidRPr="002D0C49"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每项</w:t>
      </w:r>
      <w:r w:rsidRPr="002D0C49"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  <w:t>得分，</w:t>
      </w:r>
      <w:r w:rsidRPr="002D0C49"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评分</w:t>
      </w:r>
      <w:r w:rsidRPr="002D0C49"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  <w:t>老师对照学生</w:t>
      </w:r>
      <w:r w:rsidRPr="002D0C49"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计算机屏幕</w:t>
      </w:r>
      <w:r w:rsidRPr="002D0C49"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  <w:t>上呈现的结果</w:t>
      </w:r>
      <w:r w:rsidRPr="002D0C49"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逐一</w:t>
      </w:r>
      <w:r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打</w:t>
      </w:r>
      <w:r w:rsidRPr="002D0C49"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  <w:t>分，较</w:t>
      </w:r>
      <w:r w:rsidRPr="002D0C49"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以前</w:t>
      </w:r>
      <w:r w:rsidRPr="002D0C49"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  <w:t>的评分更仔细</w:t>
      </w:r>
      <w:r w:rsidRPr="002D0C49"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、</w:t>
      </w:r>
      <w:r w:rsidRPr="002D0C49"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  <w:t>准确。</w:t>
      </w:r>
    </w:p>
    <w:p w:rsidR="001936F6" w:rsidRPr="002D0C49" w:rsidRDefault="001936F6" w:rsidP="005D4715">
      <w:pPr>
        <w:ind w:firstLineChars="200" w:firstLine="560"/>
        <w:jc w:val="left"/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</w:pPr>
      <w:r w:rsidRPr="002D0C49"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本次计算机技能比赛，</w:t>
      </w:r>
      <w:r w:rsidRPr="002D0C49"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  <w:t>全校共报名</w:t>
      </w:r>
      <w:r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  <w:t>80</w:t>
      </w:r>
      <w:r w:rsidRPr="002D0C49"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人</w:t>
      </w:r>
      <w:r w:rsidRPr="002D0C49"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  <w:t>，</w:t>
      </w:r>
      <w:r w:rsidRPr="002D0C49"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实际</w:t>
      </w:r>
      <w:r w:rsidRPr="002D0C49"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  <w:t>到场</w:t>
      </w:r>
      <w:r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7</w:t>
      </w:r>
      <w:r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  <w:t>6</w:t>
      </w:r>
      <w:r w:rsidRPr="002D0C49"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人</w:t>
      </w:r>
      <w:r w:rsidRPr="002D0C49"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  <w:t>，</w:t>
      </w:r>
      <w:r w:rsidRPr="002D0C49"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其中15级</w:t>
      </w:r>
      <w:r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53</w:t>
      </w:r>
      <w:r w:rsidRPr="002D0C49"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人</w:t>
      </w:r>
      <w:r w:rsidRPr="002D0C49"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  <w:t>，</w:t>
      </w:r>
      <w:r w:rsidRPr="002D0C49"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14级</w:t>
      </w:r>
      <w:r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  <w:t>23</w:t>
      </w:r>
      <w:r w:rsidRPr="002D0C49"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人</w:t>
      </w:r>
      <w:r w:rsidRPr="002D0C49"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  <w:t>。</w:t>
      </w:r>
      <w:r w:rsidRPr="002D0C49">
        <w:rPr>
          <w:rFonts w:ascii="仿宋" w:eastAsia="仿宋" w:hAnsi="仿宋" w:cs="Times New Roman" w:hint="eastAsia"/>
          <w:color w:val="555555"/>
          <w:sz w:val="28"/>
          <w:szCs w:val="28"/>
          <w:shd w:val="clear" w:color="auto" w:fill="FFFFFF"/>
        </w:rPr>
        <w:t>各系部</w:t>
      </w:r>
      <w:r w:rsidRPr="002D0C49">
        <w:rPr>
          <w:rFonts w:ascii="仿宋" w:eastAsia="仿宋" w:hAnsi="仿宋" w:cs="Times New Roman"/>
          <w:color w:val="555555"/>
          <w:sz w:val="28"/>
          <w:szCs w:val="28"/>
          <w:shd w:val="clear" w:color="auto" w:fill="FFFFFF"/>
        </w:rPr>
        <w:t>参赛学生人数及占在校生比例如下表所示：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72"/>
        <w:gridCol w:w="1405"/>
        <w:gridCol w:w="1405"/>
        <w:gridCol w:w="1405"/>
        <w:gridCol w:w="1406"/>
        <w:gridCol w:w="1303"/>
      </w:tblGrid>
      <w:tr w:rsidR="001936F6" w:rsidRPr="002D0C49" w:rsidTr="003178E9">
        <w:tc>
          <w:tcPr>
            <w:tcW w:w="1372" w:type="dxa"/>
          </w:tcPr>
          <w:p w:rsidR="001936F6" w:rsidRPr="002D0C49" w:rsidRDefault="001936F6" w:rsidP="003178E9">
            <w:pPr>
              <w:jc w:val="center"/>
              <w:rPr>
                <w:rFonts w:ascii="仿宋" w:eastAsia="仿宋" w:hAnsi="仿宋" w:cs="Times New Roman"/>
                <w:b/>
                <w:color w:val="555555"/>
                <w:sz w:val="28"/>
                <w:szCs w:val="28"/>
                <w:shd w:val="clear" w:color="auto" w:fill="FFFFFF"/>
              </w:rPr>
            </w:pPr>
            <w:proofErr w:type="gramStart"/>
            <w:r w:rsidRPr="002D0C49">
              <w:rPr>
                <w:rFonts w:ascii="仿宋" w:eastAsia="仿宋" w:hAnsi="仿宋" w:cs="Times New Roman" w:hint="eastAsia"/>
                <w:b/>
                <w:color w:val="555555"/>
                <w:sz w:val="28"/>
                <w:szCs w:val="28"/>
                <w:shd w:val="clear" w:color="auto" w:fill="FFFFFF"/>
              </w:rPr>
              <w:t>系部名称</w:t>
            </w:r>
            <w:proofErr w:type="gramEnd"/>
          </w:p>
        </w:tc>
        <w:tc>
          <w:tcPr>
            <w:tcW w:w="1405" w:type="dxa"/>
          </w:tcPr>
          <w:p w:rsidR="001936F6" w:rsidRPr="002D0C49" w:rsidRDefault="001936F6" w:rsidP="003178E9">
            <w:pPr>
              <w:jc w:val="center"/>
              <w:rPr>
                <w:rFonts w:ascii="仿宋" w:eastAsia="仿宋" w:hAnsi="仿宋" w:cs="Times New Roman"/>
                <w:b/>
                <w:color w:val="555555"/>
                <w:sz w:val="28"/>
                <w:szCs w:val="28"/>
                <w:shd w:val="clear" w:color="auto" w:fill="FFFFFF"/>
              </w:rPr>
            </w:pPr>
            <w:r w:rsidRPr="002D0C49">
              <w:rPr>
                <w:rFonts w:ascii="仿宋" w:eastAsia="仿宋" w:hAnsi="仿宋" w:cs="Times New Roman" w:hint="eastAsia"/>
                <w:b/>
                <w:color w:val="555555"/>
                <w:sz w:val="28"/>
                <w:szCs w:val="28"/>
                <w:shd w:val="clear" w:color="auto" w:fill="FFFFFF"/>
              </w:rPr>
              <w:t>机电系</w:t>
            </w:r>
          </w:p>
        </w:tc>
        <w:tc>
          <w:tcPr>
            <w:tcW w:w="1405" w:type="dxa"/>
          </w:tcPr>
          <w:p w:rsidR="001936F6" w:rsidRPr="002D0C49" w:rsidRDefault="001936F6" w:rsidP="003178E9">
            <w:pPr>
              <w:jc w:val="center"/>
              <w:rPr>
                <w:rFonts w:ascii="仿宋" w:eastAsia="仿宋" w:hAnsi="仿宋" w:cs="Times New Roman"/>
                <w:b/>
                <w:color w:val="555555"/>
                <w:sz w:val="28"/>
                <w:szCs w:val="28"/>
                <w:shd w:val="clear" w:color="auto" w:fill="FFFFFF"/>
              </w:rPr>
            </w:pPr>
            <w:r w:rsidRPr="002D0C49">
              <w:rPr>
                <w:rFonts w:ascii="仿宋" w:eastAsia="仿宋" w:hAnsi="仿宋" w:cs="Times New Roman" w:hint="eastAsia"/>
                <w:b/>
                <w:color w:val="555555"/>
                <w:sz w:val="28"/>
                <w:szCs w:val="28"/>
                <w:shd w:val="clear" w:color="auto" w:fill="FFFFFF"/>
              </w:rPr>
              <w:t>经管系</w:t>
            </w:r>
          </w:p>
        </w:tc>
        <w:tc>
          <w:tcPr>
            <w:tcW w:w="1405" w:type="dxa"/>
          </w:tcPr>
          <w:p w:rsidR="001936F6" w:rsidRPr="002D0C49" w:rsidRDefault="001936F6" w:rsidP="003178E9">
            <w:pPr>
              <w:jc w:val="center"/>
              <w:rPr>
                <w:rFonts w:ascii="仿宋" w:eastAsia="仿宋" w:hAnsi="仿宋" w:cs="Times New Roman"/>
                <w:b/>
                <w:color w:val="555555"/>
                <w:sz w:val="28"/>
                <w:szCs w:val="28"/>
                <w:shd w:val="clear" w:color="auto" w:fill="FFFFFF"/>
              </w:rPr>
            </w:pPr>
            <w:r w:rsidRPr="002D0C49">
              <w:rPr>
                <w:rFonts w:ascii="仿宋" w:eastAsia="仿宋" w:hAnsi="仿宋" w:cs="Times New Roman" w:hint="eastAsia"/>
                <w:b/>
                <w:color w:val="555555"/>
                <w:sz w:val="28"/>
                <w:szCs w:val="28"/>
                <w:shd w:val="clear" w:color="auto" w:fill="FFFFFF"/>
              </w:rPr>
              <w:t>基础部</w:t>
            </w:r>
          </w:p>
        </w:tc>
        <w:tc>
          <w:tcPr>
            <w:tcW w:w="1406" w:type="dxa"/>
          </w:tcPr>
          <w:p w:rsidR="001936F6" w:rsidRPr="002D0C49" w:rsidRDefault="001936F6" w:rsidP="003178E9">
            <w:pPr>
              <w:jc w:val="center"/>
              <w:rPr>
                <w:rFonts w:ascii="仿宋" w:eastAsia="仿宋" w:hAnsi="仿宋" w:cs="Times New Roman"/>
                <w:b/>
                <w:color w:val="555555"/>
                <w:sz w:val="28"/>
                <w:szCs w:val="28"/>
                <w:shd w:val="clear" w:color="auto" w:fill="FFFFFF"/>
              </w:rPr>
            </w:pPr>
            <w:r w:rsidRPr="002D0C49">
              <w:rPr>
                <w:rFonts w:ascii="仿宋" w:eastAsia="仿宋" w:hAnsi="仿宋" w:cs="Times New Roman" w:hint="eastAsia"/>
                <w:b/>
                <w:color w:val="555555"/>
                <w:sz w:val="28"/>
                <w:szCs w:val="28"/>
                <w:shd w:val="clear" w:color="auto" w:fill="FFFFFF"/>
              </w:rPr>
              <w:t>材料系</w:t>
            </w:r>
          </w:p>
        </w:tc>
        <w:tc>
          <w:tcPr>
            <w:tcW w:w="1303" w:type="dxa"/>
          </w:tcPr>
          <w:p w:rsidR="001936F6" w:rsidRPr="002D0C49" w:rsidRDefault="001936F6" w:rsidP="003178E9">
            <w:pPr>
              <w:jc w:val="center"/>
              <w:rPr>
                <w:rFonts w:ascii="仿宋" w:eastAsia="仿宋" w:hAnsi="仿宋" w:cs="Times New Roman"/>
                <w:b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Times New Roman" w:hint="eastAsia"/>
                <w:b/>
                <w:color w:val="555555"/>
                <w:sz w:val="28"/>
                <w:szCs w:val="28"/>
                <w:shd w:val="clear" w:color="auto" w:fill="FFFFFF"/>
              </w:rPr>
              <w:t>总计</w:t>
            </w:r>
          </w:p>
        </w:tc>
      </w:tr>
      <w:tr w:rsidR="001936F6" w:rsidRPr="002D0C49" w:rsidTr="003178E9">
        <w:tc>
          <w:tcPr>
            <w:tcW w:w="1372" w:type="dxa"/>
          </w:tcPr>
          <w:p w:rsidR="001936F6" w:rsidRPr="002D0C49" w:rsidRDefault="001936F6" w:rsidP="003178E9">
            <w:pPr>
              <w:jc w:val="center"/>
              <w:rPr>
                <w:rFonts w:ascii="仿宋" w:eastAsia="仿宋" w:hAnsi="仿宋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2D0C49">
              <w:rPr>
                <w:rFonts w:ascii="仿宋" w:eastAsia="仿宋" w:hAnsi="仿宋" w:cs="Times New Roman"/>
                <w:color w:val="555555"/>
                <w:sz w:val="28"/>
                <w:szCs w:val="28"/>
                <w:shd w:val="clear" w:color="auto" w:fill="FFFFFF"/>
              </w:rPr>
              <w:t>人</w:t>
            </w:r>
            <w:r>
              <w:rPr>
                <w:rFonts w:ascii="仿宋" w:eastAsia="仿宋" w:hAnsi="仿宋" w:cs="Times New Roman" w:hint="eastAsia"/>
                <w:color w:val="555555"/>
                <w:sz w:val="28"/>
                <w:szCs w:val="28"/>
                <w:shd w:val="clear" w:color="auto" w:fill="FFFFFF"/>
              </w:rPr>
              <w:t xml:space="preserve">    </w:t>
            </w:r>
            <w:r w:rsidRPr="002D0C49">
              <w:rPr>
                <w:rFonts w:ascii="仿宋" w:eastAsia="仿宋" w:hAnsi="仿宋" w:cs="Times New Roman"/>
                <w:color w:val="555555"/>
                <w:sz w:val="28"/>
                <w:szCs w:val="28"/>
                <w:shd w:val="clear" w:color="auto" w:fill="FFFFFF"/>
              </w:rPr>
              <w:t>数</w:t>
            </w:r>
          </w:p>
        </w:tc>
        <w:tc>
          <w:tcPr>
            <w:tcW w:w="1405" w:type="dxa"/>
          </w:tcPr>
          <w:p w:rsidR="001936F6" w:rsidRPr="002D0C49" w:rsidRDefault="001936F6" w:rsidP="003178E9">
            <w:pPr>
              <w:jc w:val="center"/>
              <w:rPr>
                <w:rFonts w:ascii="仿宋" w:eastAsia="仿宋" w:hAnsi="仿宋" w:cs="Times New Roman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Times New Roman" w:hint="eastAsia"/>
                <w:color w:val="555555"/>
                <w:sz w:val="28"/>
                <w:szCs w:val="28"/>
                <w:shd w:val="clear" w:color="auto" w:fill="FFFFFF"/>
              </w:rPr>
              <w:t>903</w:t>
            </w:r>
          </w:p>
        </w:tc>
        <w:tc>
          <w:tcPr>
            <w:tcW w:w="1405" w:type="dxa"/>
          </w:tcPr>
          <w:p w:rsidR="001936F6" w:rsidRPr="002D0C49" w:rsidRDefault="001936F6" w:rsidP="003178E9">
            <w:pPr>
              <w:jc w:val="center"/>
              <w:rPr>
                <w:rFonts w:ascii="仿宋" w:eastAsia="仿宋" w:hAnsi="仿宋" w:cs="Times New Roman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Times New Roman" w:hint="eastAsia"/>
                <w:color w:val="555555"/>
                <w:sz w:val="28"/>
                <w:szCs w:val="28"/>
                <w:shd w:val="clear" w:color="auto" w:fill="FFFFFF"/>
              </w:rPr>
              <w:t>446</w:t>
            </w:r>
          </w:p>
        </w:tc>
        <w:tc>
          <w:tcPr>
            <w:tcW w:w="1405" w:type="dxa"/>
          </w:tcPr>
          <w:p w:rsidR="001936F6" w:rsidRPr="002D0C49" w:rsidRDefault="001936F6" w:rsidP="003178E9">
            <w:pPr>
              <w:jc w:val="center"/>
              <w:rPr>
                <w:rFonts w:ascii="仿宋" w:eastAsia="仿宋" w:hAnsi="仿宋" w:cs="Times New Roman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Times New Roman" w:hint="eastAsia"/>
                <w:color w:val="555555"/>
                <w:sz w:val="28"/>
                <w:szCs w:val="28"/>
                <w:shd w:val="clear" w:color="auto" w:fill="FFFFFF"/>
              </w:rPr>
              <w:t>715</w:t>
            </w:r>
          </w:p>
        </w:tc>
        <w:tc>
          <w:tcPr>
            <w:tcW w:w="1406" w:type="dxa"/>
          </w:tcPr>
          <w:p w:rsidR="001936F6" w:rsidRPr="002D0C49" w:rsidRDefault="001936F6" w:rsidP="003178E9">
            <w:pPr>
              <w:jc w:val="center"/>
              <w:rPr>
                <w:rFonts w:ascii="仿宋" w:eastAsia="仿宋" w:hAnsi="仿宋" w:cs="Times New Roman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Times New Roman" w:hint="eastAsia"/>
                <w:color w:val="555555"/>
                <w:sz w:val="28"/>
                <w:szCs w:val="28"/>
                <w:shd w:val="clear" w:color="auto" w:fill="FFFFFF"/>
              </w:rPr>
              <w:t>255</w:t>
            </w:r>
          </w:p>
        </w:tc>
        <w:tc>
          <w:tcPr>
            <w:tcW w:w="1303" w:type="dxa"/>
          </w:tcPr>
          <w:p w:rsidR="001936F6" w:rsidRDefault="001936F6" w:rsidP="003178E9">
            <w:pPr>
              <w:jc w:val="center"/>
              <w:rPr>
                <w:rFonts w:ascii="仿宋" w:eastAsia="仿宋" w:hAnsi="仿宋" w:cs="Times New Roman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Times New Roman" w:hint="eastAsia"/>
                <w:color w:val="555555"/>
                <w:sz w:val="28"/>
                <w:szCs w:val="28"/>
                <w:shd w:val="clear" w:color="auto" w:fill="FFFFFF"/>
              </w:rPr>
              <w:t>2319</w:t>
            </w:r>
          </w:p>
        </w:tc>
      </w:tr>
      <w:tr w:rsidR="001936F6" w:rsidRPr="002D0C49" w:rsidTr="003178E9">
        <w:tc>
          <w:tcPr>
            <w:tcW w:w="1372" w:type="dxa"/>
          </w:tcPr>
          <w:p w:rsidR="001936F6" w:rsidRPr="002D0C49" w:rsidRDefault="001936F6" w:rsidP="003178E9">
            <w:pPr>
              <w:jc w:val="center"/>
              <w:rPr>
                <w:rFonts w:ascii="仿宋" w:eastAsia="仿宋" w:hAnsi="仿宋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2D0C49">
              <w:rPr>
                <w:rFonts w:ascii="仿宋" w:eastAsia="仿宋" w:hAnsi="仿宋" w:cs="Times New Roman" w:hint="eastAsia"/>
                <w:color w:val="555555"/>
                <w:sz w:val="28"/>
                <w:szCs w:val="28"/>
                <w:shd w:val="clear" w:color="auto" w:fill="FFFFFF"/>
              </w:rPr>
              <w:t>参赛</w:t>
            </w:r>
            <w:r w:rsidRPr="002D0C49">
              <w:rPr>
                <w:rFonts w:ascii="仿宋" w:eastAsia="仿宋" w:hAnsi="仿宋" w:cs="Times New Roman"/>
                <w:color w:val="555555"/>
                <w:sz w:val="28"/>
                <w:szCs w:val="28"/>
                <w:shd w:val="clear" w:color="auto" w:fill="FFFFFF"/>
              </w:rPr>
              <w:t>人数</w:t>
            </w:r>
          </w:p>
        </w:tc>
        <w:tc>
          <w:tcPr>
            <w:tcW w:w="1405" w:type="dxa"/>
          </w:tcPr>
          <w:p w:rsidR="001936F6" w:rsidRPr="002D0C49" w:rsidRDefault="001936F6" w:rsidP="003178E9">
            <w:pPr>
              <w:jc w:val="center"/>
              <w:rPr>
                <w:rFonts w:ascii="仿宋" w:eastAsia="仿宋" w:hAnsi="仿宋" w:cs="Times New Roman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Times New Roman" w:hint="eastAsia"/>
                <w:color w:val="555555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仿宋" w:eastAsia="仿宋" w:hAnsi="仿宋" w:cs="Times New Roman"/>
                <w:color w:val="555555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405" w:type="dxa"/>
          </w:tcPr>
          <w:p w:rsidR="001936F6" w:rsidRPr="002D0C49" w:rsidRDefault="001936F6" w:rsidP="003178E9">
            <w:pPr>
              <w:jc w:val="center"/>
              <w:rPr>
                <w:rFonts w:ascii="仿宋" w:eastAsia="仿宋" w:hAnsi="仿宋" w:cs="Times New Roman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Times New Roman" w:hint="eastAsia"/>
                <w:color w:val="555555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05" w:type="dxa"/>
          </w:tcPr>
          <w:p w:rsidR="001936F6" w:rsidRPr="002D0C49" w:rsidRDefault="001936F6" w:rsidP="003178E9">
            <w:pPr>
              <w:jc w:val="center"/>
              <w:rPr>
                <w:rFonts w:ascii="仿宋" w:eastAsia="仿宋" w:hAnsi="仿宋" w:cs="Times New Roman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Times New Roman" w:hint="eastAsia"/>
                <w:color w:val="555555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1406" w:type="dxa"/>
          </w:tcPr>
          <w:p w:rsidR="001936F6" w:rsidRPr="002D0C49" w:rsidRDefault="001936F6" w:rsidP="003178E9">
            <w:pPr>
              <w:jc w:val="center"/>
              <w:rPr>
                <w:rFonts w:ascii="仿宋" w:eastAsia="仿宋" w:hAnsi="仿宋" w:cs="Times New Roman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Times New Roman" w:hint="eastAsia"/>
                <w:color w:val="555555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03" w:type="dxa"/>
          </w:tcPr>
          <w:p w:rsidR="001936F6" w:rsidRPr="002D0C49" w:rsidRDefault="001936F6" w:rsidP="003178E9">
            <w:pPr>
              <w:jc w:val="center"/>
              <w:rPr>
                <w:rFonts w:ascii="仿宋" w:eastAsia="仿宋" w:hAnsi="仿宋" w:cs="Times New Roman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Times New Roman" w:hint="eastAsia"/>
                <w:color w:val="555555"/>
                <w:sz w:val="28"/>
                <w:szCs w:val="28"/>
                <w:shd w:val="clear" w:color="auto" w:fill="FFFFFF"/>
              </w:rPr>
              <w:t>76</w:t>
            </w:r>
          </w:p>
        </w:tc>
      </w:tr>
      <w:tr w:rsidR="001936F6" w:rsidRPr="002D0C49" w:rsidTr="003178E9">
        <w:tc>
          <w:tcPr>
            <w:tcW w:w="1372" w:type="dxa"/>
          </w:tcPr>
          <w:p w:rsidR="001936F6" w:rsidRPr="002D0C49" w:rsidRDefault="001936F6" w:rsidP="003178E9">
            <w:pPr>
              <w:jc w:val="center"/>
              <w:rPr>
                <w:rFonts w:ascii="仿宋" w:eastAsia="仿宋" w:hAnsi="仿宋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2D0C49">
              <w:rPr>
                <w:rFonts w:ascii="仿宋" w:eastAsia="仿宋" w:hAnsi="仿宋" w:cs="Times New Roman" w:hint="eastAsia"/>
                <w:color w:val="555555"/>
                <w:sz w:val="28"/>
                <w:szCs w:val="28"/>
                <w:shd w:val="clear" w:color="auto" w:fill="FFFFFF"/>
              </w:rPr>
              <w:t>参赛</w:t>
            </w:r>
            <w:r w:rsidRPr="002D0C49">
              <w:rPr>
                <w:rFonts w:ascii="仿宋" w:eastAsia="仿宋" w:hAnsi="仿宋" w:cs="Times New Roman"/>
                <w:color w:val="555555"/>
                <w:sz w:val="28"/>
                <w:szCs w:val="28"/>
                <w:shd w:val="clear" w:color="auto" w:fill="FFFFFF"/>
              </w:rPr>
              <w:t>比例</w:t>
            </w:r>
          </w:p>
        </w:tc>
        <w:tc>
          <w:tcPr>
            <w:tcW w:w="1405" w:type="dxa"/>
          </w:tcPr>
          <w:p w:rsidR="001936F6" w:rsidRPr="002D0C49" w:rsidRDefault="001936F6" w:rsidP="003178E9">
            <w:pPr>
              <w:jc w:val="center"/>
              <w:rPr>
                <w:rFonts w:ascii="仿宋" w:eastAsia="仿宋" w:hAnsi="仿宋" w:cs="Times New Roman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Times New Roman" w:hint="eastAsia"/>
                <w:color w:val="555555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" w:eastAsia="仿宋" w:hAnsi="仿宋" w:cs="Times New Roman"/>
                <w:color w:val="555555"/>
                <w:sz w:val="28"/>
                <w:szCs w:val="28"/>
                <w:shd w:val="clear" w:color="auto" w:fill="FFFFFF"/>
              </w:rPr>
              <w:t>.3</w:t>
            </w:r>
            <w:r>
              <w:rPr>
                <w:rFonts w:ascii="仿宋" w:eastAsia="仿宋" w:hAnsi="仿宋" w:cs="Times New Roman" w:hint="eastAsia"/>
                <w:color w:val="555555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405" w:type="dxa"/>
          </w:tcPr>
          <w:p w:rsidR="001936F6" w:rsidRPr="002D0C49" w:rsidRDefault="001936F6" w:rsidP="003178E9">
            <w:pPr>
              <w:jc w:val="center"/>
              <w:rPr>
                <w:rFonts w:ascii="仿宋" w:eastAsia="仿宋" w:hAnsi="仿宋" w:cs="Times New Roman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Times New Roman" w:hint="eastAsia"/>
                <w:color w:val="555555"/>
                <w:sz w:val="28"/>
                <w:szCs w:val="28"/>
                <w:shd w:val="clear" w:color="auto" w:fill="FFFFFF"/>
              </w:rPr>
              <w:t>0.45%</w:t>
            </w:r>
          </w:p>
        </w:tc>
        <w:tc>
          <w:tcPr>
            <w:tcW w:w="1405" w:type="dxa"/>
          </w:tcPr>
          <w:p w:rsidR="001936F6" w:rsidRPr="002D0C49" w:rsidRDefault="001936F6" w:rsidP="003178E9">
            <w:pPr>
              <w:jc w:val="center"/>
              <w:rPr>
                <w:rFonts w:ascii="仿宋" w:eastAsia="仿宋" w:hAnsi="仿宋" w:cs="Times New Roman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Times New Roman" w:hint="eastAsia"/>
                <w:color w:val="555555"/>
                <w:sz w:val="28"/>
                <w:szCs w:val="28"/>
                <w:shd w:val="clear" w:color="auto" w:fill="FFFFFF"/>
              </w:rPr>
              <w:t>3.5%</w:t>
            </w:r>
          </w:p>
        </w:tc>
        <w:tc>
          <w:tcPr>
            <w:tcW w:w="1406" w:type="dxa"/>
          </w:tcPr>
          <w:p w:rsidR="001936F6" w:rsidRPr="002D0C49" w:rsidRDefault="001936F6" w:rsidP="003178E9">
            <w:pPr>
              <w:jc w:val="center"/>
              <w:rPr>
                <w:rFonts w:ascii="仿宋" w:eastAsia="仿宋" w:hAnsi="仿宋" w:cs="Times New Roman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Times New Roman" w:hint="eastAsia"/>
                <w:color w:val="555555"/>
                <w:sz w:val="28"/>
                <w:szCs w:val="28"/>
                <w:shd w:val="clear" w:color="auto" w:fill="FFFFFF"/>
              </w:rPr>
              <w:t>0.39%</w:t>
            </w:r>
          </w:p>
        </w:tc>
        <w:tc>
          <w:tcPr>
            <w:tcW w:w="1303" w:type="dxa"/>
          </w:tcPr>
          <w:p w:rsidR="001936F6" w:rsidRPr="002D0C49" w:rsidRDefault="001936F6" w:rsidP="003178E9">
            <w:pPr>
              <w:jc w:val="center"/>
              <w:rPr>
                <w:rFonts w:ascii="仿宋" w:eastAsia="仿宋" w:hAnsi="仿宋" w:cs="Times New Roman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Times New Roman" w:hint="eastAsia"/>
                <w:color w:val="555555"/>
                <w:sz w:val="28"/>
                <w:szCs w:val="28"/>
                <w:shd w:val="clear" w:color="auto" w:fill="FFFFFF"/>
              </w:rPr>
              <w:t>3.28%</w:t>
            </w:r>
          </w:p>
        </w:tc>
      </w:tr>
    </w:tbl>
    <w:p w:rsidR="001936F6" w:rsidRDefault="001936F6" w:rsidP="001936F6">
      <w:pPr>
        <w:jc w:val="center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1D2812FB" wp14:editId="256CE17B">
            <wp:extent cx="5274310" cy="351599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31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6F6" w:rsidRPr="002D0C49" w:rsidRDefault="001936F6" w:rsidP="001936F6">
      <w:pPr>
        <w:jc w:val="center"/>
        <w:rPr>
          <w:rFonts w:ascii="Calibri" w:eastAsia="宋体" w:hAnsi="Calibri" w:cs="Times New Roman"/>
          <w:color w:val="555555"/>
          <w:szCs w:val="21"/>
          <w:shd w:val="clear" w:color="auto" w:fill="FFFFFF"/>
        </w:rPr>
      </w:pPr>
      <w:r w:rsidRPr="002D0C49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（学生竞赛现场）</w:t>
      </w:r>
    </w:p>
    <w:p w:rsidR="001936F6" w:rsidRDefault="001936F6" w:rsidP="001936F6">
      <w:pPr>
        <w:jc w:val="center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</w:p>
    <w:p w:rsidR="001936F6" w:rsidRDefault="001936F6" w:rsidP="001936F6">
      <w:pPr>
        <w:jc w:val="center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Times New Roman"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 wp14:anchorId="4B4B00CE" wp14:editId="176ABC46">
            <wp:extent cx="5274310" cy="3515995"/>
            <wp:effectExtent l="0" t="0" r="254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_019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6F6" w:rsidRPr="002D0C49" w:rsidRDefault="001936F6" w:rsidP="001936F6">
      <w:pPr>
        <w:jc w:val="center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 w:rsidRPr="002D0C49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（老师</w:t>
      </w:r>
      <w:r w:rsidRPr="002D0C49"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  <w:t>认真评分）</w:t>
      </w:r>
    </w:p>
    <w:p w:rsidR="001936F6" w:rsidRPr="002D0C49" w:rsidRDefault="001936F6" w:rsidP="001936F6">
      <w:pPr>
        <w:ind w:firstLineChars="200" w:firstLine="560"/>
        <w:rPr>
          <w:rFonts w:ascii="Calibri" w:eastAsia="宋体" w:hAnsi="Calibri" w:cs="Times New Roman"/>
        </w:rPr>
      </w:pPr>
      <w:bookmarkStart w:id="0" w:name="_GoBack"/>
      <w:bookmarkEnd w:id="0"/>
      <w:r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以上</w:t>
      </w:r>
      <w:r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  <w:t>统计数据</w:t>
      </w:r>
      <w:r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可看</w:t>
      </w:r>
      <w:r w:rsidRPr="002D0C49"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  <w:t>出学生</w:t>
      </w:r>
      <w:r w:rsidRPr="002D0C49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参加</w:t>
      </w:r>
      <w:r w:rsidRPr="002D0C49"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  <w:t>计算机技能竞赛</w:t>
      </w:r>
      <w:r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还有十分</w:t>
      </w:r>
      <w:r w:rsidRPr="002D0C49"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  <w:t>大的空间</w:t>
      </w:r>
      <w:r w:rsidRPr="002D0C49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，明年争取将参加竞赛</w:t>
      </w:r>
      <w:r w:rsidRPr="002D0C49"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  <w:t>的</w:t>
      </w:r>
      <w:r w:rsidRPr="002D0C49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学生</w:t>
      </w:r>
      <w:r w:rsidRPr="002D0C49"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  <w:t>人数提</w:t>
      </w:r>
      <w:r w:rsidRPr="002D0C49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高</w:t>
      </w:r>
      <w:r w:rsidRPr="002D0C49"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  <w:t>到</w:t>
      </w:r>
      <w:r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  <w:t>5</w:t>
      </w:r>
      <w:r w:rsidRPr="002D0C49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%。</w:t>
      </w:r>
    </w:p>
    <w:p w:rsidR="001936F6" w:rsidRDefault="001936F6" w:rsidP="001936F6">
      <w:pPr>
        <w:ind w:firstLineChars="200" w:firstLine="560"/>
        <w:jc w:val="center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 w:rsidRPr="002D0C49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 xml:space="preserve">                                </w:t>
      </w:r>
      <w:r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  <w:t xml:space="preserve">          </w:t>
      </w:r>
    </w:p>
    <w:p w:rsidR="001936F6" w:rsidRPr="002D0C49" w:rsidRDefault="001936F6" w:rsidP="001936F6">
      <w:pPr>
        <w:ind w:firstLineChars="200" w:firstLine="560"/>
        <w:jc w:val="right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 w:rsidRPr="002D0C49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机电系供稿</w:t>
      </w:r>
    </w:p>
    <w:p w:rsidR="001936F6" w:rsidRPr="004D6DAA" w:rsidRDefault="001936F6" w:rsidP="001936F6">
      <w:pPr>
        <w:ind w:firstLineChars="200" w:firstLine="560"/>
        <w:jc w:val="center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2D0C49"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  <w:t xml:space="preserve">                                  2015</w:t>
      </w:r>
      <w:r w:rsidRPr="002D0C49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年</w:t>
      </w:r>
      <w:r w:rsidRPr="002D0C49"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  <w:t>12</w:t>
      </w:r>
      <w:r w:rsidRPr="002D0C49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月1</w:t>
      </w:r>
      <w:r w:rsidRPr="002D0C49"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  <w:t>8</w:t>
      </w:r>
      <w:r w:rsidRPr="002D0C49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日</w:t>
      </w:r>
      <w:r w:rsidR="0091403A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                           </w:t>
      </w:r>
    </w:p>
    <w:p w:rsidR="004D6DAA" w:rsidRPr="004D6DAA" w:rsidRDefault="004D6DAA" w:rsidP="0091403A">
      <w:pPr>
        <w:ind w:firstLineChars="200" w:firstLine="560"/>
        <w:jc w:val="center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</w:p>
    <w:sectPr w:rsidR="004D6DAA" w:rsidRPr="004D6DAA" w:rsidSect="00C14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62A" w:rsidRDefault="004F662A" w:rsidP="008B5E34">
      <w:r>
        <w:separator/>
      </w:r>
    </w:p>
  </w:endnote>
  <w:endnote w:type="continuationSeparator" w:id="0">
    <w:p w:rsidR="004F662A" w:rsidRDefault="004F662A" w:rsidP="008B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62A" w:rsidRDefault="004F662A" w:rsidP="008B5E34">
      <w:r>
        <w:separator/>
      </w:r>
    </w:p>
  </w:footnote>
  <w:footnote w:type="continuationSeparator" w:id="0">
    <w:p w:rsidR="004F662A" w:rsidRDefault="004F662A" w:rsidP="008B5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E1F4F"/>
    <w:multiLevelType w:val="hybridMultilevel"/>
    <w:tmpl w:val="23724054"/>
    <w:lvl w:ilvl="0" w:tplc="2B664A6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0753EB2"/>
    <w:multiLevelType w:val="hybridMultilevel"/>
    <w:tmpl w:val="E712247C"/>
    <w:lvl w:ilvl="0" w:tplc="958EF05E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34"/>
    <w:rsid w:val="0001489E"/>
    <w:rsid w:val="00043901"/>
    <w:rsid w:val="00075D7B"/>
    <w:rsid w:val="000A114F"/>
    <w:rsid w:val="00155BFD"/>
    <w:rsid w:val="001936F6"/>
    <w:rsid w:val="001A1C85"/>
    <w:rsid w:val="002777C8"/>
    <w:rsid w:val="003A2DFC"/>
    <w:rsid w:val="004010D1"/>
    <w:rsid w:val="00425DD2"/>
    <w:rsid w:val="00433C46"/>
    <w:rsid w:val="00442DD9"/>
    <w:rsid w:val="0046428A"/>
    <w:rsid w:val="004742FC"/>
    <w:rsid w:val="004D6DAA"/>
    <w:rsid w:val="004F461C"/>
    <w:rsid w:val="004F662A"/>
    <w:rsid w:val="00523006"/>
    <w:rsid w:val="00560093"/>
    <w:rsid w:val="005715CB"/>
    <w:rsid w:val="005D4715"/>
    <w:rsid w:val="005E071B"/>
    <w:rsid w:val="0060556F"/>
    <w:rsid w:val="006113D1"/>
    <w:rsid w:val="006169B0"/>
    <w:rsid w:val="00631A36"/>
    <w:rsid w:val="007057F2"/>
    <w:rsid w:val="00715E6C"/>
    <w:rsid w:val="00763E90"/>
    <w:rsid w:val="007B00FB"/>
    <w:rsid w:val="007F10AF"/>
    <w:rsid w:val="00885324"/>
    <w:rsid w:val="008B5E34"/>
    <w:rsid w:val="00905856"/>
    <w:rsid w:val="0091403A"/>
    <w:rsid w:val="009F6A75"/>
    <w:rsid w:val="00A16C43"/>
    <w:rsid w:val="00A2646E"/>
    <w:rsid w:val="00A26628"/>
    <w:rsid w:val="00A806C9"/>
    <w:rsid w:val="00A83E33"/>
    <w:rsid w:val="00AE607B"/>
    <w:rsid w:val="00B11F0E"/>
    <w:rsid w:val="00B43CA9"/>
    <w:rsid w:val="00B57829"/>
    <w:rsid w:val="00BA7732"/>
    <w:rsid w:val="00BE09BB"/>
    <w:rsid w:val="00C14A47"/>
    <w:rsid w:val="00C24E7E"/>
    <w:rsid w:val="00C337BA"/>
    <w:rsid w:val="00C741FF"/>
    <w:rsid w:val="00C86FAB"/>
    <w:rsid w:val="00C87699"/>
    <w:rsid w:val="00C9024C"/>
    <w:rsid w:val="00D25B19"/>
    <w:rsid w:val="00D64EA1"/>
    <w:rsid w:val="00D7625D"/>
    <w:rsid w:val="00DD411A"/>
    <w:rsid w:val="00E6558A"/>
    <w:rsid w:val="00ED3720"/>
    <w:rsid w:val="00ED5B3D"/>
    <w:rsid w:val="00ED69CF"/>
    <w:rsid w:val="00EE4683"/>
    <w:rsid w:val="00F136A8"/>
    <w:rsid w:val="00F350A6"/>
    <w:rsid w:val="00F476F2"/>
    <w:rsid w:val="00F57BDC"/>
    <w:rsid w:val="00F972A6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5E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E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46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461C"/>
    <w:rPr>
      <w:sz w:val="18"/>
      <w:szCs w:val="18"/>
    </w:rPr>
  </w:style>
  <w:style w:type="paragraph" w:styleId="a6">
    <w:name w:val="Normal (Web)"/>
    <w:basedOn w:val="a"/>
    <w:rsid w:val="00F350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1403A"/>
  </w:style>
  <w:style w:type="table" w:customStyle="1" w:styleId="1">
    <w:name w:val="网格型1"/>
    <w:basedOn w:val="a1"/>
    <w:next w:val="a7"/>
    <w:uiPriority w:val="59"/>
    <w:rsid w:val="00193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193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5E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E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46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461C"/>
    <w:rPr>
      <w:sz w:val="18"/>
      <w:szCs w:val="18"/>
    </w:rPr>
  </w:style>
  <w:style w:type="paragraph" w:styleId="a6">
    <w:name w:val="Normal (Web)"/>
    <w:basedOn w:val="a"/>
    <w:rsid w:val="00F350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1403A"/>
  </w:style>
  <w:style w:type="table" w:customStyle="1" w:styleId="1">
    <w:name w:val="网格型1"/>
    <w:basedOn w:val="a1"/>
    <w:next w:val="a7"/>
    <w:uiPriority w:val="59"/>
    <w:rsid w:val="00193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193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E4494-B674-4E92-BF4D-892C4DE99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133</Words>
  <Characters>759</Characters>
  <Application>Microsoft Office Word</Application>
  <DocSecurity>0</DocSecurity>
  <Lines>6</Lines>
  <Paragraphs>1</Paragraphs>
  <ScaleCrop>false</ScaleCrop>
  <Company>CHINA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5252</cp:lastModifiedBy>
  <cp:revision>3</cp:revision>
  <dcterms:created xsi:type="dcterms:W3CDTF">2015-12-18T08:20:00Z</dcterms:created>
  <dcterms:modified xsi:type="dcterms:W3CDTF">2015-12-18T08:23:00Z</dcterms:modified>
</cp:coreProperties>
</file>