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9E" w:rsidRDefault="007E5E9E" w:rsidP="007E5E9E">
      <w:pPr>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7E5E9E" w:rsidRDefault="007E5E9E" w:rsidP="007E5E9E">
      <w:pPr>
        <w:spacing w:beforeLines="150" w:before="468"/>
        <w:jc w:val="center"/>
        <w:rPr>
          <w:sz w:val="28"/>
          <w:szCs w:val="28"/>
        </w:rPr>
      </w:pPr>
      <w:r>
        <w:rPr>
          <w:rFonts w:ascii="宋体"/>
          <w:color w:val="0000FF"/>
          <w:sz w:val="28"/>
          <w:szCs w:val="28"/>
        </w:rPr>
        <w:t>2014-2015</w:t>
      </w:r>
      <w:r>
        <w:rPr>
          <w:rFonts w:ascii="宋体" w:hint="eastAsia"/>
          <w:color w:val="0000FF"/>
          <w:sz w:val="28"/>
          <w:szCs w:val="28"/>
        </w:rPr>
        <w:t>学年</w:t>
      </w:r>
      <w:r>
        <w:rPr>
          <w:rFonts w:ascii="宋体"/>
          <w:color w:val="0000FF"/>
          <w:sz w:val="28"/>
          <w:szCs w:val="28"/>
        </w:rPr>
        <w:t xml:space="preserve">     </w:t>
      </w:r>
      <w:r>
        <w:rPr>
          <w:rFonts w:ascii="宋体" w:hint="eastAsia"/>
          <w:color w:val="0000FF"/>
          <w:sz w:val="28"/>
          <w:szCs w:val="28"/>
        </w:rPr>
        <w:t>第</w:t>
      </w:r>
      <w:r>
        <w:rPr>
          <w:rFonts w:ascii="宋体"/>
          <w:color w:val="0000FF"/>
          <w:sz w:val="28"/>
          <w:szCs w:val="28"/>
        </w:rPr>
        <w:t>3</w:t>
      </w:r>
      <w:r>
        <w:rPr>
          <w:rFonts w:ascii="宋体" w:hint="eastAsia"/>
          <w:color w:val="0000FF"/>
          <w:sz w:val="28"/>
          <w:szCs w:val="28"/>
        </w:rPr>
        <w:t>2</w:t>
      </w:r>
      <w:r>
        <w:rPr>
          <w:rFonts w:ascii="宋体" w:hint="eastAsia"/>
          <w:color w:val="0000FF"/>
          <w:sz w:val="28"/>
          <w:szCs w:val="28"/>
        </w:rPr>
        <w:t>期（总第</w:t>
      </w:r>
      <w:r>
        <w:rPr>
          <w:rFonts w:ascii="宋体"/>
          <w:color w:val="0000FF"/>
          <w:sz w:val="28"/>
          <w:szCs w:val="28"/>
        </w:rPr>
        <w:t>17</w:t>
      </w:r>
      <w:r>
        <w:rPr>
          <w:rFonts w:ascii="宋体" w:hint="eastAsia"/>
          <w:color w:val="0000FF"/>
          <w:sz w:val="28"/>
          <w:szCs w:val="28"/>
        </w:rPr>
        <w:t>7</w:t>
      </w:r>
      <w:r>
        <w:rPr>
          <w:rFonts w:ascii="宋体" w:hint="eastAsia"/>
          <w:color w:val="0000FF"/>
          <w:sz w:val="28"/>
          <w:szCs w:val="28"/>
        </w:rPr>
        <w:t>期）</w:t>
      </w:r>
    </w:p>
    <w:p w:rsidR="007E5E9E" w:rsidRDefault="007E5E9E" w:rsidP="007E5E9E">
      <w:pPr>
        <w:spacing w:beforeLines="150" w:before="468"/>
        <w:rPr>
          <w:rFonts w:ascii="楷体_GB2312" w:eastAsia="楷体_GB2312"/>
          <w:color w:val="0000FF"/>
          <w:sz w:val="28"/>
          <w:szCs w:val="28"/>
        </w:rPr>
      </w:pPr>
      <w:r>
        <w:rPr>
          <w:rFonts w:ascii="楷体_GB2312" w:eastAsia="楷体_GB2312" w:hint="eastAsia"/>
          <w:color w:val="0000FF"/>
          <w:sz w:val="28"/>
          <w:szCs w:val="28"/>
        </w:rPr>
        <w:t>河南省工业学校教务处督导办</w:t>
      </w:r>
      <w:r>
        <w:rPr>
          <w:rFonts w:ascii="楷体_GB2312" w:eastAsia="楷体_GB2312"/>
          <w:color w:val="0000FF"/>
          <w:sz w:val="28"/>
          <w:szCs w:val="28"/>
        </w:rPr>
        <w:t xml:space="preserve">                2015</w:t>
      </w:r>
      <w:r>
        <w:rPr>
          <w:rFonts w:ascii="楷体_GB2312" w:eastAsia="楷体_GB2312" w:hint="eastAsia"/>
          <w:color w:val="0000FF"/>
          <w:sz w:val="28"/>
          <w:szCs w:val="28"/>
        </w:rPr>
        <w:t>年</w:t>
      </w:r>
      <w:r>
        <w:rPr>
          <w:rFonts w:ascii="楷体_GB2312" w:eastAsia="楷体_GB2312"/>
          <w:color w:val="0000FF"/>
          <w:sz w:val="28"/>
          <w:szCs w:val="28"/>
        </w:rPr>
        <w:t>5</w:t>
      </w:r>
      <w:r>
        <w:rPr>
          <w:rFonts w:ascii="楷体_GB2312" w:eastAsia="楷体_GB2312" w:hint="eastAsia"/>
          <w:color w:val="0000FF"/>
          <w:sz w:val="28"/>
          <w:szCs w:val="28"/>
        </w:rPr>
        <w:t>月</w:t>
      </w:r>
      <w:r>
        <w:rPr>
          <w:rFonts w:ascii="楷体_GB2312" w:eastAsia="楷体_GB2312"/>
          <w:color w:val="0000FF"/>
          <w:sz w:val="28"/>
          <w:szCs w:val="28"/>
        </w:rPr>
        <w:t>1</w:t>
      </w:r>
      <w:r>
        <w:rPr>
          <w:rFonts w:ascii="楷体_GB2312" w:eastAsia="楷体_GB2312" w:hint="eastAsia"/>
          <w:color w:val="0000FF"/>
          <w:sz w:val="28"/>
          <w:szCs w:val="28"/>
        </w:rPr>
        <w:t>8</w:t>
      </w:r>
      <w:r>
        <w:rPr>
          <w:rFonts w:ascii="楷体_GB2312" w:eastAsia="楷体_GB2312" w:hint="eastAsia"/>
          <w:color w:val="0000FF"/>
          <w:sz w:val="28"/>
          <w:szCs w:val="28"/>
        </w:rPr>
        <w:t>日</w:t>
      </w:r>
    </w:p>
    <w:p w:rsidR="007E5E9E" w:rsidRPr="007E5E9E" w:rsidRDefault="00C87F9C" w:rsidP="007E5E9E">
      <w:pPr>
        <w:jc w:val="center"/>
        <w:rPr>
          <w:rFonts w:ascii="楷体_GB2312" w:eastAsia="楷体_GB2312" w:hAnsi="楷体_GB2312" w:hint="eastAsia"/>
          <w:sz w:val="28"/>
          <w:szCs w:val="28"/>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233679</wp:posOffset>
                </wp:positionV>
                <wp:extent cx="52578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8.4pt" to="41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a4GQ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" strokecolor="blue"/>
            </w:pict>
          </mc:Fallback>
        </mc:AlternateContent>
      </w:r>
      <w:r w:rsidR="007E5E9E">
        <w:rPr>
          <w:rFonts w:ascii="楷体_GB2312" w:eastAsia="楷体_GB2312" w:hAnsi="楷体_GB2312"/>
          <w:sz w:val="28"/>
          <w:szCs w:val="28"/>
        </w:rPr>
        <w:tab/>
      </w:r>
    </w:p>
    <w:p w:rsidR="003537CE" w:rsidRPr="007E5E9E" w:rsidRDefault="00B75DE6" w:rsidP="003537CE">
      <w:pPr>
        <w:jc w:val="center"/>
        <w:rPr>
          <w:rFonts w:ascii="仿宋" w:eastAsia="仿宋" w:hAnsi="仿宋"/>
          <w:b/>
          <w:sz w:val="32"/>
          <w:szCs w:val="32"/>
        </w:rPr>
      </w:pPr>
      <w:r w:rsidRPr="007E5E9E">
        <w:rPr>
          <w:rFonts w:ascii="仿宋" w:eastAsia="仿宋" w:hAnsi="仿宋" w:hint="eastAsia"/>
          <w:b/>
          <w:sz w:val="32"/>
          <w:szCs w:val="32"/>
        </w:rPr>
        <w:t>机电系组织</w:t>
      </w:r>
      <w:r w:rsidR="007E5E9E">
        <w:rPr>
          <w:rFonts w:ascii="仿宋" w:eastAsia="仿宋" w:hAnsi="仿宋" w:hint="eastAsia"/>
          <w:b/>
          <w:sz w:val="32"/>
          <w:szCs w:val="32"/>
        </w:rPr>
        <w:t>我校</w:t>
      </w:r>
      <w:r w:rsidRPr="007E5E9E">
        <w:rPr>
          <w:rFonts w:ascii="仿宋" w:eastAsia="仿宋" w:hAnsi="仿宋" w:hint="eastAsia"/>
          <w:b/>
          <w:sz w:val="32"/>
          <w:szCs w:val="32"/>
        </w:rPr>
        <w:t>机电</w:t>
      </w:r>
      <w:r w:rsidR="007E5E9E">
        <w:rPr>
          <w:rFonts w:ascii="仿宋" w:eastAsia="仿宋" w:hAnsi="仿宋" w:hint="eastAsia"/>
          <w:b/>
          <w:sz w:val="32"/>
          <w:szCs w:val="32"/>
        </w:rPr>
        <w:t>、</w:t>
      </w:r>
      <w:r w:rsidRPr="007E5E9E">
        <w:rPr>
          <w:rFonts w:ascii="仿宋" w:eastAsia="仿宋" w:hAnsi="仿宋" w:hint="eastAsia"/>
          <w:b/>
          <w:sz w:val="32"/>
          <w:szCs w:val="32"/>
        </w:rPr>
        <w:t>数控专业学生参观</w:t>
      </w:r>
    </w:p>
    <w:p w:rsidR="0066545F" w:rsidRPr="007E5E9E" w:rsidRDefault="00B75DE6" w:rsidP="003537CE">
      <w:pPr>
        <w:jc w:val="center"/>
        <w:rPr>
          <w:rFonts w:ascii="仿宋" w:eastAsia="仿宋" w:hAnsi="仿宋"/>
          <w:b/>
          <w:sz w:val="32"/>
          <w:szCs w:val="32"/>
        </w:rPr>
      </w:pPr>
      <w:r w:rsidRPr="007E5E9E">
        <w:rPr>
          <w:rFonts w:ascii="仿宋" w:eastAsia="仿宋" w:hAnsi="仿宋" w:hint="eastAsia"/>
          <w:b/>
          <w:sz w:val="32"/>
          <w:szCs w:val="32"/>
        </w:rPr>
        <w:t>中国中部(郑州)国际装备制造业博览会</w:t>
      </w:r>
    </w:p>
    <w:p w:rsidR="0016248B" w:rsidRPr="007E5E9E" w:rsidRDefault="00B75DE6" w:rsidP="007E5E9E">
      <w:pPr>
        <w:ind w:firstLineChars="200" w:firstLine="560"/>
        <w:jc w:val="left"/>
        <w:rPr>
          <w:rFonts w:ascii="仿宋" w:eastAsia="仿宋" w:hAnsi="仿宋"/>
          <w:sz w:val="28"/>
          <w:szCs w:val="28"/>
        </w:rPr>
      </w:pPr>
      <w:r w:rsidRPr="007E5E9E">
        <w:rPr>
          <w:rFonts w:ascii="仿宋" w:eastAsia="仿宋" w:hAnsi="仿宋" w:hint="eastAsia"/>
          <w:sz w:val="28"/>
          <w:szCs w:val="28"/>
        </w:rPr>
        <w:t>2015年5月14日至17</w:t>
      </w:r>
      <w:r w:rsidR="00CE2971" w:rsidRPr="007E5E9E">
        <w:rPr>
          <w:rFonts w:ascii="仿宋" w:eastAsia="仿宋" w:hAnsi="仿宋" w:hint="eastAsia"/>
          <w:sz w:val="28"/>
          <w:szCs w:val="28"/>
        </w:rPr>
        <w:t>日，</w:t>
      </w:r>
      <w:r w:rsidRPr="007E5E9E">
        <w:rPr>
          <w:rFonts w:ascii="仿宋" w:eastAsia="仿宋" w:hAnsi="仿宋" w:hint="eastAsia"/>
          <w:sz w:val="28"/>
          <w:szCs w:val="28"/>
        </w:rPr>
        <w:t>中国中部（郑州）国际装备制造业博览会</w:t>
      </w:r>
      <w:r w:rsidR="00FF6F60" w:rsidRPr="007E5E9E">
        <w:rPr>
          <w:rFonts w:ascii="仿宋" w:eastAsia="仿宋" w:hAnsi="仿宋" w:hint="eastAsia"/>
          <w:sz w:val="28"/>
          <w:szCs w:val="28"/>
        </w:rPr>
        <w:t>暨中原国际装备制造业博览会</w:t>
      </w:r>
      <w:r w:rsidRPr="007E5E9E">
        <w:rPr>
          <w:rFonts w:ascii="仿宋" w:eastAsia="仿宋" w:hAnsi="仿宋" w:hint="eastAsia"/>
          <w:sz w:val="28"/>
          <w:szCs w:val="28"/>
        </w:rPr>
        <w:t>（中部制博会）在郑州会展中心举办。</w:t>
      </w:r>
      <w:r w:rsidR="0016248B" w:rsidRPr="007E5E9E">
        <w:rPr>
          <w:rFonts w:ascii="仿宋" w:eastAsia="仿宋" w:hAnsi="仿宋" w:hint="eastAsia"/>
          <w:sz w:val="28"/>
          <w:szCs w:val="28"/>
        </w:rPr>
        <w:t>为使机电和数控专业学生更好的了解装配制造业的发展趋势以及专业前沿产品，5月15</w:t>
      </w:r>
      <w:r w:rsidR="00CE2971" w:rsidRPr="007E5E9E">
        <w:rPr>
          <w:rFonts w:ascii="仿宋" w:eastAsia="仿宋" w:hAnsi="仿宋" w:hint="eastAsia"/>
          <w:sz w:val="28"/>
          <w:szCs w:val="28"/>
        </w:rPr>
        <w:t>日，机电系组织机电和数控两专业学生赴</w:t>
      </w:r>
      <w:r w:rsidR="0016248B" w:rsidRPr="007E5E9E">
        <w:rPr>
          <w:rFonts w:ascii="仿宋" w:eastAsia="仿宋" w:hAnsi="仿宋" w:hint="eastAsia"/>
          <w:sz w:val="28"/>
          <w:szCs w:val="28"/>
        </w:rPr>
        <w:t>博览会参观学习。</w:t>
      </w:r>
    </w:p>
    <w:p w:rsidR="00CE2971" w:rsidRPr="007E5E9E" w:rsidRDefault="00CE2971" w:rsidP="007E5E9E">
      <w:pPr>
        <w:ind w:firstLineChars="200" w:firstLine="560"/>
        <w:jc w:val="left"/>
        <w:rPr>
          <w:rFonts w:ascii="仿宋" w:eastAsia="仿宋" w:hAnsi="仿宋"/>
          <w:sz w:val="28"/>
          <w:szCs w:val="28"/>
        </w:rPr>
      </w:pPr>
      <w:r w:rsidRPr="007E5E9E">
        <w:rPr>
          <w:rFonts w:ascii="仿宋" w:eastAsia="仿宋" w:hAnsi="仿宋" w:hint="eastAsia"/>
          <w:sz w:val="28"/>
          <w:szCs w:val="28"/>
        </w:rPr>
        <w:t>中国中部（郑州）国际装备制造业博览会暨中原国际装备制造业博览会，创办于</w:t>
      </w:r>
      <w:r w:rsidRPr="007E5E9E">
        <w:rPr>
          <w:rFonts w:ascii="仿宋" w:eastAsia="仿宋" w:hAnsi="仿宋"/>
          <w:sz w:val="28"/>
          <w:szCs w:val="28"/>
        </w:rPr>
        <w:t>1999</w:t>
      </w:r>
      <w:r w:rsidRPr="007E5E9E">
        <w:rPr>
          <w:rFonts w:ascii="仿宋" w:eastAsia="仿宋" w:hAnsi="仿宋" w:hint="eastAsia"/>
          <w:sz w:val="28"/>
          <w:szCs w:val="28"/>
        </w:rPr>
        <w:t>年，主办单位是中国机械工业联合会、河南省机械工程学会、河南省自动化学会，至今已成功举办</w:t>
      </w:r>
      <w:r w:rsidRPr="007E5E9E">
        <w:rPr>
          <w:rFonts w:ascii="仿宋" w:eastAsia="仿宋" w:hAnsi="仿宋"/>
          <w:sz w:val="28"/>
          <w:szCs w:val="28"/>
        </w:rPr>
        <w:t>16</w:t>
      </w:r>
      <w:r w:rsidRPr="007E5E9E">
        <w:rPr>
          <w:rFonts w:ascii="仿宋" w:eastAsia="仿宋" w:hAnsi="仿宋" w:hint="eastAsia"/>
          <w:sz w:val="28"/>
          <w:szCs w:val="28"/>
        </w:rPr>
        <w:t>届，是河南及郑州最大规模的机械工业展览会。历届展会吸引了来自美国、日本、韩国、德国、瑞士、荷兰、波兰、意大利等多个国家和地区的众多知名企业参展，目前已发展成为中国中部地区“规模最大、效果最好、权威最高、历史最久”的专业工控自动化仪表例会。</w:t>
      </w:r>
    </w:p>
    <w:p w:rsidR="00E63580" w:rsidRPr="007E5E9E" w:rsidRDefault="00E63580" w:rsidP="007E5E9E">
      <w:pPr>
        <w:widowControl/>
        <w:ind w:firstLineChars="200" w:firstLine="560"/>
        <w:jc w:val="left"/>
        <w:rPr>
          <w:rFonts w:ascii="仿宋" w:eastAsia="仿宋" w:hAnsi="仿宋"/>
          <w:sz w:val="28"/>
          <w:szCs w:val="28"/>
        </w:rPr>
      </w:pPr>
      <w:r w:rsidRPr="007E5E9E">
        <w:rPr>
          <w:rFonts w:ascii="仿宋" w:eastAsia="仿宋" w:hAnsi="仿宋"/>
          <w:sz w:val="28"/>
          <w:szCs w:val="28"/>
        </w:rPr>
        <w:t>本届博览会展出面积</w:t>
      </w:r>
      <w:r w:rsidR="00187844" w:rsidRPr="007E5E9E">
        <w:rPr>
          <w:rFonts w:ascii="仿宋" w:eastAsia="仿宋" w:hAnsi="仿宋"/>
          <w:color w:val="434343"/>
          <w:sz w:val="28"/>
          <w:szCs w:val="28"/>
          <w:shd w:val="clear" w:color="auto" w:fill="FFFFFF"/>
        </w:rPr>
        <w:t>34,000</w:t>
      </w:r>
      <w:r w:rsidRPr="007E5E9E">
        <w:rPr>
          <w:rFonts w:ascii="仿宋" w:eastAsia="仿宋" w:hAnsi="仿宋"/>
          <w:sz w:val="28"/>
          <w:szCs w:val="28"/>
        </w:rPr>
        <w:t>万平方米，参展商</w:t>
      </w:r>
      <w:r w:rsidR="003537CE" w:rsidRPr="007E5E9E">
        <w:rPr>
          <w:rFonts w:ascii="仿宋" w:eastAsia="仿宋" w:hAnsi="仿宋" w:hint="eastAsia"/>
          <w:sz w:val="28"/>
          <w:szCs w:val="28"/>
        </w:rPr>
        <w:t>700余</w:t>
      </w:r>
      <w:r w:rsidRPr="007E5E9E">
        <w:rPr>
          <w:rFonts w:ascii="仿宋" w:eastAsia="仿宋" w:hAnsi="仿宋"/>
          <w:sz w:val="28"/>
          <w:szCs w:val="28"/>
        </w:rPr>
        <w:t>家，展位数量达到了1600余个，创历届新高。主要产品涉及机床、模具、数</w:t>
      </w:r>
      <w:r w:rsidRPr="007E5E9E">
        <w:rPr>
          <w:rFonts w:ascii="仿宋" w:eastAsia="仿宋" w:hAnsi="仿宋"/>
          <w:sz w:val="28"/>
          <w:szCs w:val="28"/>
        </w:rPr>
        <w:lastRenderedPageBreak/>
        <w:t>控刀具，塑胶机械、工业自动化、焊接机器人、五金工具、科学仪器及汽车零部件等众多领域，展出产品千余种。同学们热情高涨的参观每个展厅，认真学习记录，每个展品都给予同学们不同的思维启发。同时，同学们在“</w:t>
      </w:r>
      <w:r w:rsidR="00187844" w:rsidRPr="007E5E9E">
        <w:rPr>
          <w:rFonts w:ascii="仿宋" w:eastAsia="仿宋" w:hAnsi="仿宋" w:hint="eastAsia"/>
          <w:sz w:val="28"/>
          <w:szCs w:val="28"/>
        </w:rPr>
        <w:t>中部制博会</w:t>
      </w:r>
      <w:r w:rsidRPr="007E5E9E">
        <w:rPr>
          <w:rFonts w:ascii="仿宋" w:eastAsia="仿宋" w:hAnsi="仿宋"/>
          <w:sz w:val="28"/>
          <w:szCs w:val="28"/>
        </w:rPr>
        <w:t>”中感受会场气氛，使之对行业产品有了进一步的接触和了解。</w:t>
      </w:r>
    </w:p>
    <w:p w:rsidR="00187844" w:rsidRPr="007E5E9E" w:rsidRDefault="00E63580" w:rsidP="007E5E9E">
      <w:pPr>
        <w:ind w:firstLineChars="200" w:firstLine="560"/>
        <w:jc w:val="left"/>
        <w:rPr>
          <w:rFonts w:ascii="仿宋" w:eastAsia="仿宋" w:hAnsi="仿宋"/>
          <w:sz w:val="28"/>
          <w:szCs w:val="28"/>
        </w:rPr>
      </w:pPr>
      <w:r w:rsidRPr="007E5E9E">
        <w:rPr>
          <w:rFonts w:ascii="仿宋" w:eastAsia="仿宋" w:hAnsi="仿宋"/>
          <w:sz w:val="28"/>
          <w:szCs w:val="28"/>
        </w:rPr>
        <w:t>此次博览会之行，不仅使同学们开阔了眼界、增长了见识，更为</w:t>
      </w:r>
      <w:r w:rsidR="003537CE" w:rsidRPr="007E5E9E">
        <w:rPr>
          <w:rFonts w:ascii="仿宋" w:eastAsia="仿宋" w:hAnsi="仿宋" w:hint="eastAsia"/>
          <w:sz w:val="28"/>
          <w:szCs w:val="28"/>
        </w:rPr>
        <w:t>学校</w:t>
      </w:r>
      <w:r w:rsidR="007E5E9E">
        <w:rPr>
          <w:rFonts w:ascii="仿宋" w:eastAsia="仿宋" w:hAnsi="仿宋" w:hint="eastAsia"/>
          <w:sz w:val="28"/>
          <w:szCs w:val="28"/>
        </w:rPr>
        <w:t>和</w:t>
      </w:r>
      <w:r w:rsidRPr="007E5E9E">
        <w:rPr>
          <w:rFonts w:ascii="仿宋" w:eastAsia="仿宋" w:hAnsi="仿宋"/>
          <w:sz w:val="28"/>
          <w:szCs w:val="28"/>
        </w:rPr>
        <w:t>同学</w:t>
      </w:r>
      <w:r w:rsidR="007E5E9E">
        <w:rPr>
          <w:rFonts w:ascii="仿宋" w:eastAsia="仿宋" w:hAnsi="仿宋" w:hint="eastAsia"/>
          <w:sz w:val="28"/>
          <w:szCs w:val="28"/>
        </w:rPr>
        <w:t>们</w:t>
      </w:r>
      <w:r w:rsidRPr="007E5E9E">
        <w:rPr>
          <w:rFonts w:ascii="仿宋" w:eastAsia="仿宋" w:hAnsi="仿宋"/>
          <w:sz w:val="28"/>
          <w:szCs w:val="28"/>
        </w:rPr>
        <w:t>带回了最新、最宝贵的装配制造业的相关信息，同时也为同学们提供了有关未来就业的新启示。同学们纷纷表示，在剩余的</w:t>
      </w:r>
      <w:r w:rsidR="003537CE" w:rsidRPr="007E5E9E">
        <w:rPr>
          <w:rFonts w:ascii="仿宋" w:eastAsia="仿宋" w:hAnsi="仿宋" w:hint="eastAsia"/>
          <w:sz w:val="28"/>
          <w:szCs w:val="28"/>
        </w:rPr>
        <w:t>学习</w:t>
      </w:r>
      <w:r w:rsidRPr="007E5E9E">
        <w:rPr>
          <w:rFonts w:ascii="仿宋" w:eastAsia="仿宋" w:hAnsi="仿宋"/>
          <w:sz w:val="28"/>
          <w:szCs w:val="28"/>
        </w:rPr>
        <w:t>生活中要更多地进行参观学习，在参观学习中得以进步</w:t>
      </w:r>
      <w:r w:rsidR="00187844" w:rsidRPr="007E5E9E">
        <w:rPr>
          <w:rFonts w:ascii="仿宋" w:eastAsia="仿宋" w:hAnsi="仿宋" w:hint="eastAsia"/>
          <w:sz w:val="28"/>
          <w:szCs w:val="28"/>
        </w:rPr>
        <w:t>。</w:t>
      </w:r>
    </w:p>
    <w:p w:rsidR="003537CE" w:rsidRPr="007E5E9E" w:rsidRDefault="003537CE" w:rsidP="007E5E9E">
      <w:pPr>
        <w:ind w:firstLineChars="200" w:firstLine="560"/>
        <w:jc w:val="left"/>
        <w:rPr>
          <w:rFonts w:ascii="仿宋" w:eastAsia="仿宋" w:hAnsi="仿宋"/>
          <w:sz w:val="28"/>
          <w:szCs w:val="28"/>
        </w:rPr>
      </w:pPr>
      <w:r w:rsidRPr="007E5E9E">
        <w:rPr>
          <w:rFonts w:ascii="仿宋" w:eastAsia="仿宋" w:hAnsi="仿宋" w:hint="eastAsia"/>
          <w:noProof/>
          <w:sz w:val="28"/>
          <w:szCs w:val="28"/>
        </w:rPr>
        <w:drawing>
          <wp:inline distT="0" distB="0" distL="0" distR="0" wp14:anchorId="675F8F31" wp14:editId="58053FC3">
            <wp:extent cx="5274310" cy="3515995"/>
            <wp:effectExtent l="19050" t="0" r="2540" b="0"/>
            <wp:docPr id="1" name="图片 0" descr="IMG_9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97.jpg"/>
                    <pic:cNvPicPr/>
                  </pic:nvPicPr>
                  <pic:blipFill>
                    <a:blip r:embed="rId8" cstate="email">
                      <a:extLst>
                        <a:ext uri="{28A0092B-C50C-407E-A947-70E740481C1C}">
                          <a14:useLocalDpi xmlns:a14="http://schemas.microsoft.com/office/drawing/2010/main"/>
                        </a:ext>
                      </a:extLst>
                    </a:blip>
                    <a:stretch>
                      <a:fillRect/>
                    </a:stretch>
                  </pic:blipFill>
                  <pic:spPr>
                    <a:xfrm>
                      <a:off x="0" y="0"/>
                      <a:ext cx="5274310" cy="3515995"/>
                    </a:xfrm>
                    <a:prstGeom prst="rect">
                      <a:avLst/>
                    </a:prstGeom>
                  </pic:spPr>
                </pic:pic>
              </a:graphicData>
            </a:graphic>
          </wp:inline>
        </w:drawing>
      </w:r>
    </w:p>
    <w:p w:rsidR="003537CE" w:rsidRPr="007E5E9E" w:rsidRDefault="007E5E9E" w:rsidP="007E5E9E">
      <w:pPr>
        <w:ind w:firstLineChars="200" w:firstLine="560"/>
        <w:jc w:val="center"/>
        <w:rPr>
          <w:rFonts w:ascii="仿宋" w:eastAsia="仿宋" w:hAnsi="仿宋"/>
          <w:sz w:val="28"/>
          <w:szCs w:val="28"/>
        </w:rPr>
      </w:pPr>
      <w:r>
        <w:rPr>
          <w:rFonts w:ascii="仿宋" w:eastAsia="仿宋" w:hAnsi="仿宋" w:hint="eastAsia"/>
          <w:sz w:val="28"/>
          <w:szCs w:val="28"/>
        </w:rPr>
        <w:t>(</w:t>
      </w:r>
      <w:r w:rsidR="003537CE" w:rsidRPr="007E5E9E">
        <w:rPr>
          <w:rFonts w:ascii="仿宋" w:eastAsia="仿宋" w:hAnsi="仿宋" w:hint="eastAsia"/>
          <w:sz w:val="28"/>
          <w:szCs w:val="28"/>
        </w:rPr>
        <w:t>出发前</w:t>
      </w:r>
      <w:r>
        <w:rPr>
          <w:rFonts w:ascii="仿宋" w:eastAsia="仿宋" w:hAnsi="仿宋" w:hint="eastAsia"/>
          <w:sz w:val="28"/>
          <w:szCs w:val="28"/>
        </w:rPr>
        <w:t>机电系主任周自斌亲自</w:t>
      </w:r>
      <w:r w:rsidR="003537CE" w:rsidRPr="007E5E9E">
        <w:rPr>
          <w:rFonts w:ascii="仿宋" w:eastAsia="仿宋" w:hAnsi="仿宋" w:hint="eastAsia"/>
          <w:sz w:val="28"/>
          <w:szCs w:val="28"/>
        </w:rPr>
        <w:t>布置任务</w:t>
      </w:r>
      <w:r>
        <w:rPr>
          <w:rFonts w:ascii="仿宋" w:eastAsia="仿宋" w:hAnsi="仿宋" w:hint="eastAsia"/>
          <w:sz w:val="28"/>
          <w:szCs w:val="28"/>
        </w:rPr>
        <w:t>)</w:t>
      </w:r>
    </w:p>
    <w:p w:rsidR="003537CE" w:rsidRPr="007E5E9E" w:rsidRDefault="003537CE" w:rsidP="007E5E9E">
      <w:pPr>
        <w:ind w:firstLineChars="200" w:firstLine="560"/>
        <w:jc w:val="center"/>
        <w:rPr>
          <w:rFonts w:ascii="仿宋" w:eastAsia="仿宋" w:hAnsi="仿宋"/>
          <w:sz w:val="28"/>
          <w:szCs w:val="28"/>
        </w:rPr>
      </w:pPr>
      <w:r w:rsidRPr="007E5E9E">
        <w:rPr>
          <w:rFonts w:ascii="仿宋" w:eastAsia="仿宋" w:hAnsi="仿宋" w:hint="eastAsia"/>
          <w:noProof/>
          <w:sz w:val="28"/>
          <w:szCs w:val="28"/>
        </w:rPr>
        <w:lastRenderedPageBreak/>
        <w:drawing>
          <wp:inline distT="0" distB="0" distL="0" distR="0" wp14:anchorId="5C6C0A6F" wp14:editId="37D9220F">
            <wp:extent cx="5274310" cy="3515995"/>
            <wp:effectExtent l="19050" t="0" r="2540" b="0"/>
            <wp:docPr id="9" name="图片 8" descr="IMG_9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829.jpg"/>
                    <pic:cNvPicPr/>
                  </pic:nvPicPr>
                  <pic:blipFill>
                    <a:blip r:embed="rId9" cstate="email">
                      <a:extLst>
                        <a:ext uri="{28A0092B-C50C-407E-A947-70E740481C1C}">
                          <a14:useLocalDpi xmlns:a14="http://schemas.microsoft.com/office/drawing/2010/main"/>
                        </a:ext>
                      </a:extLst>
                    </a:blip>
                    <a:stretch>
                      <a:fillRect/>
                    </a:stretch>
                  </pic:blipFill>
                  <pic:spPr>
                    <a:xfrm>
                      <a:off x="0" y="0"/>
                      <a:ext cx="5274310" cy="3515995"/>
                    </a:xfrm>
                    <a:prstGeom prst="rect">
                      <a:avLst/>
                    </a:prstGeom>
                  </pic:spPr>
                </pic:pic>
              </a:graphicData>
            </a:graphic>
          </wp:inline>
        </w:drawing>
      </w:r>
    </w:p>
    <w:p w:rsidR="003537CE" w:rsidRPr="007E5E9E" w:rsidRDefault="007E5E9E" w:rsidP="007E5E9E">
      <w:pPr>
        <w:ind w:firstLineChars="200" w:firstLine="560"/>
        <w:jc w:val="center"/>
        <w:rPr>
          <w:rFonts w:ascii="仿宋" w:eastAsia="仿宋" w:hAnsi="仿宋"/>
          <w:sz w:val="28"/>
          <w:szCs w:val="28"/>
        </w:rPr>
      </w:pPr>
      <w:r>
        <w:rPr>
          <w:rFonts w:ascii="仿宋" w:eastAsia="仿宋" w:hAnsi="仿宋" w:hint="eastAsia"/>
          <w:sz w:val="28"/>
          <w:szCs w:val="28"/>
        </w:rPr>
        <w:t>(</w:t>
      </w:r>
      <w:r w:rsidR="003537CE" w:rsidRPr="007E5E9E">
        <w:rPr>
          <w:rFonts w:ascii="仿宋" w:eastAsia="仿宋" w:hAnsi="仿宋" w:hint="eastAsia"/>
          <w:sz w:val="28"/>
          <w:szCs w:val="28"/>
        </w:rPr>
        <w:t>部分参观学生合影</w:t>
      </w:r>
      <w:r>
        <w:rPr>
          <w:rFonts w:ascii="仿宋" w:eastAsia="仿宋" w:hAnsi="仿宋" w:hint="eastAsia"/>
          <w:sz w:val="28"/>
          <w:szCs w:val="28"/>
        </w:rPr>
        <w:t>)</w:t>
      </w:r>
    </w:p>
    <w:p w:rsidR="003537CE" w:rsidRPr="007E5E9E" w:rsidRDefault="003537CE" w:rsidP="007E5E9E">
      <w:pPr>
        <w:ind w:firstLineChars="200" w:firstLine="560"/>
        <w:jc w:val="center"/>
        <w:rPr>
          <w:rFonts w:ascii="仿宋" w:eastAsia="仿宋" w:hAnsi="仿宋"/>
          <w:sz w:val="28"/>
          <w:szCs w:val="28"/>
        </w:rPr>
      </w:pPr>
      <w:bookmarkStart w:id="0" w:name="_GoBack"/>
      <w:r w:rsidRPr="007E5E9E">
        <w:rPr>
          <w:rFonts w:ascii="仿宋" w:eastAsia="仿宋" w:hAnsi="仿宋" w:hint="eastAsia"/>
          <w:noProof/>
          <w:sz w:val="28"/>
          <w:szCs w:val="28"/>
        </w:rPr>
        <w:drawing>
          <wp:inline distT="0" distB="0" distL="0" distR="0" wp14:anchorId="1FFC7C35" wp14:editId="3435C02A">
            <wp:extent cx="5274310" cy="3515995"/>
            <wp:effectExtent l="19050" t="0" r="2540" b="0"/>
            <wp:docPr id="5" name="图片 4" descr="IMG_9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850.jpg"/>
                    <pic:cNvPicPr/>
                  </pic:nvPicPr>
                  <pic:blipFill>
                    <a:blip r:embed="rId10" cstate="email">
                      <a:extLst>
                        <a:ext uri="{28A0092B-C50C-407E-A947-70E740481C1C}">
                          <a14:useLocalDpi xmlns:a14="http://schemas.microsoft.com/office/drawing/2010/main"/>
                        </a:ext>
                      </a:extLst>
                    </a:blip>
                    <a:stretch>
                      <a:fillRect/>
                    </a:stretch>
                  </pic:blipFill>
                  <pic:spPr>
                    <a:xfrm>
                      <a:off x="0" y="0"/>
                      <a:ext cx="5274310" cy="3515995"/>
                    </a:xfrm>
                    <a:prstGeom prst="rect">
                      <a:avLst/>
                    </a:prstGeom>
                  </pic:spPr>
                </pic:pic>
              </a:graphicData>
            </a:graphic>
          </wp:inline>
        </w:drawing>
      </w:r>
      <w:bookmarkEnd w:id="0"/>
    </w:p>
    <w:p w:rsidR="003537CE" w:rsidRPr="007E5E9E" w:rsidRDefault="007E5E9E" w:rsidP="007E5E9E">
      <w:pPr>
        <w:ind w:firstLineChars="200" w:firstLine="560"/>
        <w:jc w:val="center"/>
        <w:rPr>
          <w:rFonts w:ascii="仿宋" w:eastAsia="仿宋" w:hAnsi="仿宋"/>
          <w:sz w:val="28"/>
          <w:szCs w:val="28"/>
        </w:rPr>
      </w:pPr>
      <w:r>
        <w:rPr>
          <w:rFonts w:ascii="仿宋" w:eastAsia="仿宋" w:hAnsi="仿宋" w:hint="eastAsia"/>
          <w:sz w:val="28"/>
          <w:szCs w:val="28"/>
        </w:rPr>
        <w:t>（</w:t>
      </w:r>
      <w:r w:rsidR="003537CE" w:rsidRPr="007E5E9E">
        <w:rPr>
          <w:rFonts w:ascii="仿宋" w:eastAsia="仿宋" w:hAnsi="仿宋" w:hint="eastAsia"/>
          <w:sz w:val="28"/>
          <w:szCs w:val="28"/>
        </w:rPr>
        <w:t>专业课老师认真学习</w:t>
      </w:r>
      <w:r>
        <w:rPr>
          <w:rFonts w:ascii="仿宋" w:eastAsia="仿宋" w:hAnsi="仿宋"/>
          <w:sz w:val="28"/>
          <w:szCs w:val="28"/>
        </w:rPr>
        <w:t>）</w:t>
      </w:r>
    </w:p>
    <w:p w:rsidR="003537CE" w:rsidRPr="007E5E9E" w:rsidRDefault="003537CE" w:rsidP="007E5E9E">
      <w:pPr>
        <w:ind w:firstLineChars="200" w:firstLine="560"/>
        <w:jc w:val="center"/>
        <w:rPr>
          <w:rFonts w:ascii="仿宋" w:eastAsia="仿宋" w:hAnsi="仿宋"/>
          <w:sz w:val="28"/>
          <w:szCs w:val="28"/>
        </w:rPr>
      </w:pPr>
      <w:r w:rsidRPr="007E5E9E">
        <w:rPr>
          <w:rFonts w:ascii="仿宋" w:eastAsia="仿宋" w:hAnsi="仿宋" w:hint="eastAsia"/>
          <w:noProof/>
          <w:sz w:val="28"/>
          <w:szCs w:val="28"/>
        </w:rPr>
        <w:lastRenderedPageBreak/>
        <w:drawing>
          <wp:inline distT="0" distB="0" distL="0" distR="0" wp14:anchorId="0D19ECF8" wp14:editId="36A4942D">
            <wp:extent cx="5274310" cy="3515995"/>
            <wp:effectExtent l="19050" t="0" r="2540" b="0"/>
            <wp:docPr id="10" name="图片 9" descr="IMG_9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837.jpg"/>
                    <pic:cNvPicPr/>
                  </pic:nvPicPr>
                  <pic:blipFill>
                    <a:blip r:embed="rId11" cstate="email">
                      <a:extLst>
                        <a:ext uri="{28A0092B-C50C-407E-A947-70E740481C1C}">
                          <a14:useLocalDpi xmlns:a14="http://schemas.microsoft.com/office/drawing/2010/main"/>
                        </a:ext>
                      </a:extLst>
                    </a:blip>
                    <a:stretch>
                      <a:fillRect/>
                    </a:stretch>
                  </pic:blipFill>
                  <pic:spPr>
                    <a:xfrm>
                      <a:off x="0" y="0"/>
                      <a:ext cx="5274310" cy="3515995"/>
                    </a:xfrm>
                    <a:prstGeom prst="rect">
                      <a:avLst/>
                    </a:prstGeom>
                  </pic:spPr>
                </pic:pic>
              </a:graphicData>
            </a:graphic>
          </wp:inline>
        </w:drawing>
      </w:r>
    </w:p>
    <w:p w:rsidR="003537CE" w:rsidRPr="007E5E9E" w:rsidRDefault="007E5E9E" w:rsidP="007E5E9E">
      <w:pPr>
        <w:ind w:firstLineChars="200" w:firstLine="560"/>
        <w:jc w:val="center"/>
        <w:rPr>
          <w:rFonts w:ascii="仿宋" w:eastAsia="仿宋" w:hAnsi="仿宋"/>
          <w:sz w:val="28"/>
          <w:szCs w:val="28"/>
        </w:rPr>
      </w:pPr>
      <w:r>
        <w:rPr>
          <w:rFonts w:ascii="仿宋" w:eastAsia="仿宋" w:hAnsi="仿宋" w:hint="eastAsia"/>
          <w:sz w:val="28"/>
          <w:szCs w:val="28"/>
        </w:rPr>
        <w:t>（</w:t>
      </w:r>
      <w:r w:rsidR="003537CE" w:rsidRPr="007E5E9E">
        <w:rPr>
          <w:rFonts w:ascii="仿宋" w:eastAsia="仿宋" w:hAnsi="仿宋" w:hint="eastAsia"/>
          <w:sz w:val="28"/>
          <w:szCs w:val="28"/>
        </w:rPr>
        <w:t>新加工设备</w:t>
      </w:r>
      <w:r w:rsidR="007D675D" w:rsidRPr="007E5E9E">
        <w:rPr>
          <w:rFonts w:ascii="仿宋" w:eastAsia="仿宋" w:hAnsi="仿宋" w:hint="eastAsia"/>
          <w:sz w:val="28"/>
          <w:szCs w:val="28"/>
        </w:rPr>
        <w:t>吸引老师和同学驻足</w:t>
      </w:r>
      <w:r>
        <w:rPr>
          <w:rFonts w:ascii="仿宋" w:eastAsia="仿宋" w:hAnsi="仿宋" w:hint="eastAsia"/>
          <w:sz w:val="28"/>
          <w:szCs w:val="28"/>
        </w:rPr>
        <w:t>）</w:t>
      </w:r>
    </w:p>
    <w:p w:rsidR="003537CE" w:rsidRPr="007E5E9E" w:rsidRDefault="003537CE" w:rsidP="007E5E9E">
      <w:pPr>
        <w:ind w:firstLineChars="200" w:firstLine="560"/>
        <w:jc w:val="center"/>
        <w:rPr>
          <w:rFonts w:ascii="仿宋" w:eastAsia="仿宋" w:hAnsi="仿宋"/>
          <w:sz w:val="28"/>
          <w:szCs w:val="28"/>
        </w:rPr>
      </w:pPr>
    </w:p>
    <w:p w:rsidR="007D675D" w:rsidRPr="007E5E9E" w:rsidRDefault="003537CE" w:rsidP="007E5E9E">
      <w:pPr>
        <w:ind w:firstLineChars="200" w:firstLine="560"/>
        <w:jc w:val="center"/>
        <w:rPr>
          <w:rFonts w:ascii="仿宋" w:eastAsia="仿宋" w:hAnsi="仿宋"/>
          <w:sz w:val="28"/>
          <w:szCs w:val="28"/>
        </w:rPr>
      </w:pPr>
      <w:r w:rsidRPr="007E5E9E">
        <w:rPr>
          <w:rFonts w:ascii="仿宋" w:eastAsia="仿宋" w:hAnsi="仿宋" w:hint="eastAsia"/>
          <w:noProof/>
          <w:sz w:val="28"/>
          <w:szCs w:val="28"/>
        </w:rPr>
        <w:drawing>
          <wp:inline distT="0" distB="0" distL="0" distR="0" wp14:anchorId="62D55105" wp14:editId="2C922261">
            <wp:extent cx="5274310" cy="3515995"/>
            <wp:effectExtent l="19050" t="0" r="2540" b="0"/>
            <wp:docPr id="7" name="图片 6" descr="IMG_9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859.jpg"/>
                    <pic:cNvPicPr/>
                  </pic:nvPicPr>
                  <pic:blipFill>
                    <a:blip r:embed="rId12" cstate="email">
                      <a:extLst>
                        <a:ext uri="{28A0092B-C50C-407E-A947-70E740481C1C}">
                          <a14:useLocalDpi xmlns:a14="http://schemas.microsoft.com/office/drawing/2010/main"/>
                        </a:ext>
                      </a:extLst>
                    </a:blip>
                    <a:stretch>
                      <a:fillRect/>
                    </a:stretch>
                  </pic:blipFill>
                  <pic:spPr>
                    <a:xfrm>
                      <a:off x="0" y="0"/>
                      <a:ext cx="5274310" cy="3515995"/>
                    </a:xfrm>
                    <a:prstGeom prst="rect">
                      <a:avLst/>
                    </a:prstGeom>
                  </pic:spPr>
                </pic:pic>
              </a:graphicData>
            </a:graphic>
          </wp:inline>
        </w:drawing>
      </w:r>
    </w:p>
    <w:p w:rsidR="007D675D" w:rsidRPr="007E5E9E" w:rsidRDefault="007E5E9E" w:rsidP="007E5E9E">
      <w:pPr>
        <w:ind w:firstLineChars="200" w:firstLine="560"/>
        <w:jc w:val="center"/>
        <w:rPr>
          <w:rFonts w:ascii="仿宋" w:eastAsia="仿宋" w:hAnsi="仿宋"/>
          <w:sz w:val="28"/>
          <w:szCs w:val="28"/>
        </w:rPr>
      </w:pPr>
      <w:r>
        <w:rPr>
          <w:rFonts w:ascii="仿宋" w:eastAsia="仿宋" w:hAnsi="仿宋" w:hint="eastAsia"/>
          <w:sz w:val="28"/>
          <w:szCs w:val="28"/>
        </w:rPr>
        <w:t>（</w:t>
      </w:r>
      <w:r w:rsidR="007D675D" w:rsidRPr="007E5E9E">
        <w:rPr>
          <w:rFonts w:ascii="仿宋" w:eastAsia="仿宋" w:hAnsi="仿宋" w:hint="eastAsia"/>
          <w:sz w:val="28"/>
          <w:szCs w:val="28"/>
        </w:rPr>
        <w:t>专业课老师现场讲解</w:t>
      </w:r>
      <w:r>
        <w:rPr>
          <w:rFonts w:ascii="仿宋" w:eastAsia="仿宋" w:hAnsi="仿宋" w:hint="eastAsia"/>
          <w:sz w:val="28"/>
          <w:szCs w:val="28"/>
        </w:rPr>
        <w:t>）</w:t>
      </w:r>
    </w:p>
    <w:p w:rsidR="003537CE" w:rsidRPr="007E5E9E" w:rsidRDefault="003537CE" w:rsidP="007E5E9E">
      <w:pPr>
        <w:ind w:firstLineChars="200" w:firstLine="560"/>
        <w:jc w:val="center"/>
        <w:rPr>
          <w:rFonts w:ascii="仿宋" w:eastAsia="仿宋" w:hAnsi="仿宋"/>
          <w:sz w:val="28"/>
          <w:szCs w:val="28"/>
        </w:rPr>
      </w:pPr>
    </w:p>
    <w:p w:rsidR="007D675D" w:rsidRPr="007E5E9E" w:rsidRDefault="007D675D" w:rsidP="007E5E9E">
      <w:pPr>
        <w:ind w:firstLineChars="200" w:firstLine="560"/>
        <w:rPr>
          <w:rFonts w:ascii="仿宋" w:eastAsia="仿宋" w:hAnsi="仿宋"/>
          <w:sz w:val="28"/>
          <w:szCs w:val="28"/>
        </w:rPr>
      </w:pPr>
      <w:r w:rsidRPr="007E5E9E">
        <w:rPr>
          <w:rFonts w:ascii="仿宋" w:eastAsia="仿宋" w:hAnsi="仿宋" w:hint="eastAsia"/>
          <w:noProof/>
          <w:sz w:val="28"/>
          <w:szCs w:val="28"/>
        </w:rPr>
        <w:lastRenderedPageBreak/>
        <w:drawing>
          <wp:inline distT="0" distB="0" distL="0" distR="0" wp14:anchorId="7D3DBCD9" wp14:editId="4482DA53">
            <wp:extent cx="5274310" cy="3515995"/>
            <wp:effectExtent l="19050" t="0" r="2540" b="0"/>
            <wp:docPr id="12" name="图片 11" descr="IMG_9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885.JPG"/>
                    <pic:cNvPicPr/>
                  </pic:nvPicPr>
                  <pic:blipFill>
                    <a:blip r:embed="rId13" cstate="email">
                      <a:extLst>
                        <a:ext uri="{28A0092B-C50C-407E-A947-70E740481C1C}">
                          <a14:useLocalDpi xmlns:a14="http://schemas.microsoft.com/office/drawing/2010/main"/>
                        </a:ext>
                      </a:extLst>
                    </a:blip>
                    <a:stretch>
                      <a:fillRect/>
                    </a:stretch>
                  </pic:blipFill>
                  <pic:spPr>
                    <a:xfrm>
                      <a:off x="0" y="0"/>
                      <a:ext cx="5274310" cy="3515995"/>
                    </a:xfrm>
                    <a:prstGeom prst="rect">
                      <a:avLst/>
                    </a:prstGeom>
                  </pic:spPr>
                </pic:pic>
              </a:graphicData>
            </a:graphic>
          </wp:inline>
        </w:drawing>
      </w:r>
    </w:p>
    <w:p w:rsidR="007D675D" w:rsidRDefault="007E5E9E" w:rsidP="007E5E9E">
      <w:pPr>
        <w:ind w:firstLineChars="200" w:firstLine="560"/>
        <w:jc w:val="center"/>
        <w:rPr>
          <w:rFonts w:ascii="仿宋" w:eastAsia="仿宋" w:hAnsi="仿宋" w:hint="eastAsia"/>
          <w:sz w:val="28"/>
          <w:szCs w:val="28"/>
        </w:rPr>
      </w:pPr>
      <w:r>
        <w:rPr>
          <w:rFonts w:ascii="仿宋" w:eastAsia="仿宋" w:hAnsi="仿宋" w:hint="eastAsia"/>
          <w:sz w:val="28"/>
          <w:szCs w:val="28"/>
        </w:rPr>
        <w:t>（</w:t>
      </w:r>
      <w:r w:rsidR="007D675D" w:rsidRPr="007E5E9E">
        <w:rPr>
          <w:rFonts w:ascii="仿宋" w:eastAsia="仿宋" w:hAnsi="仿宋" w:hint="eastAsia"/>
          <w:sz w:val="28"/>
          <w:szCs w:val="28"/>
        </w:rPr>
        <w:t>老师和同学饶有兴趣参观3D打印新技术</w:t>
      </w:r>
      <w:r>
        <w:rPr>
          <w:rFonts w:ascii="仿宋" w:eastAsia="仿宋" w:hAnsi="仿宋" w:hint="eastAsia"/>
          <w:sz w:val="28"/>
          <w:szCs w:val="28"/>
        </w:rPr>
        <w:t>）</w:t>
      </w:r>
    </w:p>
    <w:p w:rsidR="007E5E9E" w:rsidRDefault="007E5E9E" w:rsidP="007E5E9E">
      <w:pPr>
        <w:ind w:firstLineChars="200" w:firstLine="560"/>
        <w:jc w:val="right"/>
        <w:rPr>
          <w:rFonts w:ascii="仿宋" w:eastAsia="仿宋" w:hAnsi="仿宋" w:hint="eastAsia"/>
          <w:sz w:val="28"/>
          <w:szCs w:val="28"/>
        </w:rPr>
      </w:pPr>
      <w:r>
        <w:rPr>
          <w:rFonts w:ascii="仿宋" w:eastAsia="仿宋" w:hAnsi="仿宋" w:hint="eastAsia"/>
          <w:sz w:val="28"/>
          <w:szCs w:val="28"/>
        </w:rPr>
        <w:t>（机电系供稿）</w:t>
      </w:r>
    </w:p>
    <w:p w:rsidR="007E5E9E" w:rsidRPr="007E5E9E" w:rsidRDefault="007E5E9E" w:rsidP="007E5E9E">
      <w:pPr>
        <w:ind w:firstLineChars="200" w:firstLine="560"/>
        <w:jc w:val="right"/>
        <w:rPr>
          <w:rFonts w:ascii="仿宋" w:eastAsia="仿宋" w:hAnsi="仿宋"/>
          <w:sz w:val="28"/>
          <w:szCs w:val="28"/>
        </w:rPr>
      </w:pPr>
      <w:r>
        <w:rPr>
          <w:rFonts w:ascii="仿宋" w:eastAsia="仿宋" w:hAnsi="仿宋" w:hint="eastAsia"/>
          <w:sz w:val="28"/>
          <w:szCs w:val="28"/>
        </w:rPr>
        <w:t>2015年5月18日</w:t>
      </w:r>
    </w:p>
    <w:p w:rsidR="00187844" w:rsidRPr="003537CE" w:rsidRDefault="00187844" w:rsidP="00E63580">
      <w:pPr>
        <w:jc w:val="left"/>
        <w:rPr>
          <w:rFonts w:ascii="宋体" w:eastAsia="宋体" w:hAnsi="宋体" w:cs="宋体"/>
          <w:vanish/>
          <w:kern w:val="0"/>
          <w:sz w:val="24"/>
          <w:szCs w:val="24"/>
        </w:rPr>
      </w:pPr>
    </w:p>
    <w:p w:rsidR="00187844" w:rsidRPr="003537CE" w:rsidRDefault="00187844" w:rsidP="00E63580">
      <w:pPr>
        <w:jc w:val="left"/>
        <w:rPr>
          <w:rFonts w:ascii="宋体" w:eastAsia="宋体" w:hAnsi="宋体" w:cs="宋体"/>
          <w:vanish/>
          <w:kern w:val="0"/>
          <w:sz w:val="24"/>
          <w:szCs w:val="24"/>
        </w:rPr>
      </w:pPr>
    </w:p>
    <w:p w:rsidR="00187844" w:rsidRPr="003537CE" w:rsidRDefault="00187844" w:rsidP="00E63580">
      <w:pPr>
        <w:jc w:val="left"/>
        <w:rPr>
          <w:rFonts w:ascii="宋体" w:eastAsia="宋体" w:hAnsi="宋体" w:cs="宋体"/>
          <w:vanish/>
          <w:kern w:val="0"/>
          <w:sz w:val="24"/>
          <w:szCs w:val="24"/>
        </w:rPr>
      </w:pPr>
    </w:p>
    <w:p w:rsidR="00187844" w:rsidRPr="003537CE" w:rsidRDefault="00187844" w:rsidP="00E63580">
      <w:pPr>
        <w:jc w:val="left"/>
        <w:rPr>
          <w:rFonts w:ascii="宋体" w:eastAsia="宋体" w:hAnsi="宋体" w:cs="宋体"/>
          <w:vanish/>
          <w:kern w:val="0"/>
          <w:sz w:val="24"/>
          <w:szCs w:val="24"/>
        </w:rPr>
      </w:pPr>
    </w:p>
    <w:p w:rsidR="00187844" w:rsidRPr="003537CE" w:rsidRDefault="00187844" w:rsidP="00E63580">
      <w:pPr>
        <w:jc w:val="left"/>
        <w:rPr>
          <w:rFonts w:ascii="宋体" w:eastAsia="宋体" w:hAnsi="宋体" w:cs="宋体"/>
          <w:vanish/>
          <w:kern w:val="0"/>
          <w:sz w:val="24"/>
          <w:szCs w:val="24"/>
        </w:rPr>
      </w:pPr>
    </w:p>
    <w:sectPr w:rsidR="00187844" w:rsidRPr="003537CE" w:rsidSect="00E63580">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79" w:rsidRDefault="00CC7679" w:rsidP="00B75DE6">
      <w:r>
        <w:separator/>
      </w:r>
    </w:p>
  </w:endnote>
  <w:endnote w:type="continuationSeparator" w:id="0">
    <w:p w:rsidR="00CC7679" w:rsidRDefault="00CC7679" w:rsidP="00B7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E" w:rsidRDefault="007E5E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E" w:rsidRDefault="007E5E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E" w:rsidRDefault="007E5E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79" w:rsidRDefault="00CC7679" w:rsidP="00B75DE6">
      <w:r>
        <w:separator/>
      </w:r>
    </w:p>
  </w:footnote>
  <w:footnote w:type="continuationSeparator" w:id="0">
    <w:p w:rsidR="00CC7679" w:rsidRDefault="00CC7679" w:rsidP="00B75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E" w:rsidRDefault="007E5E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E" w:rsidRDefault="007E5E9E" w:rsidP="007E5E9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9E" w:rsidRDefault="007E5E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C60B9"/>
    <w:multiLevelType w:val="multilevel"/>
    <w:tmpl w:val="73E8F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E6"/>
    <w:rsid w:val="0016248B"/>
    <w:rsid w:val="00187844"/>
    <w:rsid w:val="003537CE"/>
    <w:rsid w:val="0066545F"/>
    <w:rsid w:val="006D3A3A"/>
    <w:rsid w:val="007D675D"/>
    <w:rsid w:val="007E5E9E"/>
    <w:rsid w:val="008F28DF"/>
    <w:rsid w:val="00B43C0E"/>
    <w:rsid w:val="00B75DE6"/>
    <w:rsid w:val="00BB6D4E"/>
    <w:rsid w:val="00C87F9C"/>
    <w:rsid w:val="00CC7679"/>
    <w:rsid w:val="00CE2971"/>
    <w:rsid w:val="00E63580"/>
    <w:rsid w:val="00FF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DE6"/>
    <w:rPr>
      <w:sz w:val="18"/>
      <w:szCs w:val="18"/>
    </w:rPr>
  </w:style>
  <w:style w:type="paragraph" w:styleId="a4">
    <w:name w:val="footer"/>
    <w:basedOn w:val="a"/>
    <w:link w:val="Char0"/>
    <w:uiPriority w:val="99"/>
    <w:unhideWhenUsed/>
    <w:rsid w:val="00B75DE6"/>
    <w:pPr>
      <w:tabs>
        <w:tab w:val="center" w:pos="4153"/>
        <w:tab w:val="right" w:pos="8306"/>
      </w:tabs>
      <w:snapToGrid w:val="0"/>
      <w:jc w:val="left"/>
    </w:pPr>
    <w:rPr>
      <w:sz w:val="18"/>
      <w:szCs w:val="18"/>
    </w:rPr>
  </w:style>
  <w:style w:type="character" w:customStyle="1" w:styleId="Char0">
    <w:name w:val="页脚 Char"/>
    <w:basedOn w:val="a0"/>
    <w:link w:val="a4"/>
    <w:uiPriority w:val="99"/>
    <w:rsid w:val="00B75DE6"/>
    <w:rPr>
      <w:sz w:val="18"/>
      <w:szCs w:val="18"/>
    </w:rPr>
  </w:style>
  <w:style w:type="paragraph" w:styleId="a5">
    <w:name w:val="Normal (Web)"/>
    <w:basedOn w:val="a"/>
    <w:uiPriority w:val="99"/>
    <w:unhideWhenUsed/>
    <w:rsid w:val="0016248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6248B"/>
  </w:style>
  <w:style w:type="character" w:styleId="a6">
    <w:name w:val="Hyperlink"/>
    <w:basedOn w:val="a0"/>
    <w:uiPriority w:val="99"/>
    <w:semiHidden/>
    <w:unhideWhenUsed/>
    <w:rsid w:val="00CE2971"/>
    <w:rPr>
      <w:strike w:val="0"/>
      <w:dstrike w:val="0"/>
      <w:color w:val="000080"/>
      <w:u w:val="none"/>
      <w:effect w:val="none"/>
    </w:rPr>
  </w:style>
  <w:style w:type="character" w:customStyle="1" w:styleId="style81">
    <w:name w:val="style81"/>
    <w:basedOn w:val="a0"/>
    <w:rsid w:val="00CE2971"/>
    <w:rPr>
      <w:shd w:val="clear" w:color="auto" w:fill="FFFFFF"/>
    </w:rPr>
  </w:style>
  <w:style w:type="paragraph" w:styleId="a7">
    <w:name w:val="Balloon Text"/>
    <w:basedOn w:val="a"/>
    <w:link w:val="Char1"/>
    <w:uiPriority w:val="99"/>
    <w:semiHidden/>
    <w:unhideWhenUsed/>
    <w:rsid w:val="00CE2971"/>
    <w:rPr>
      <w:sz w:val="18"/>
      <w:szCs w:val="18"/>
    </w:rPr>
  </w:style>
  <w:style w:type="character" w:customStyle="1" w:styleId="Char1">
    <w:name w:val="批注框文本 Char"/>
    <w:basedOn w:val="a0"/>
    <w:link w:val="a7"/>
    <w:uiPriority w:val="99"/>
    <w:semiHidden/>
    <w:rsid w:val="00CE29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DE6"/>
    <w:rPr>
      <w:sz w:val="18"/>
      <w:szCs w:val="18"/>
    </w:rPr>
  </w:style>
  <w:style w:type="paragraph" w:styleId="a4">
    <w:name w:val="footer"/>
    <w:basedOn w:val="a"/>
    <w:link w:val="Char0"/>
    <w:uiPriority w:val="99"/>
    <w:unhideWhenUsed/>
    <w:rsid w:val="00B75DE6"/>
    <w:pPr>
      <w:tabs>
        <w:tab w:val="center" w:pos="4153"/>
        <w:tab w:val="right" w:pos="8306"/>
      </w:tabs>
      <w:snapToGrid w:val="0"/>
      <w:jc w:val="left"/>
    </w:pPr>
    <w:rPr>
      <w:sz w:val="18"/>
      <w:szCs w:val="18"/>
    </w:rPr>
  </w:style>
  <w:style w:type="character" w:customStyle="1" w:styleId="Char0">
    <w:name w:val="页脚 Char"/>
    <w:basedOn w:val="a0"/>
    <w:link w:val="a4"/>
    <w:uiPriority w:val="99"/>
    <w:rsid w:val="00B75DE6"/>
    <w:rPr>
      <w:sz w:val="18"/>
      <w:szCs w:val="18"/>
    </w:rPr>
  </w:style>
  <w:style w:type="paragraph" w:styleId="a5">
    <w:name w:val="Normal (Web)"/>
    <w:basedOn w:val="a"/>
    <w:uiPriority w:val="99"/>
    <w:unhideWhenUsed/>
    <w:rsid w:val="0016248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6248B"/>
  </w:style>
  <w:style w:type="character" w:styleId="a6">
    <w:name w:val="Hyperlink"/>
    <w:basedOn w:val="a0"/>
    <w:uiPriority w:val="99"/>
    <w:semiHidden/>
    <w:unhideWhenUsed/>
    <w:rsid w:val="00CE2971"/>
    <w:rPr>
      <w:strike w:val="0"/>
      <w:dstrike w:val="0"/>
      <w:color w:val="000080"/>
      <w:u w:val="none"/>
      <w:effect w:val="none"/>
    </w:rPr>
  </w:style>
  <w:style w:type="character" w:customStyle="1" w:styleId="style81">
    <w:name w:val="style81"/>
    <w:basedOn w:val="a0"/>
    <w:rsid w:val="00CE2971"/>
    <w:rPr>
      <w:shd w:val="clear" w:color="auto" w:fill="FFFFFF"/>
    </w:rPr>
  </w:style>
  <w:style w:type="paragraph" w:styleId="a7">
    <w:name w:val="Balloon Text"/>
    <w:basedOn w:val="a"/>
    <w:link w:val="Char1"/>
    <w:uiPriority w:val="99"/>
    <w:semiHidden/>
    <w:unhideWhenUsed/>
    <w:rsid w:val="00CE2971"/>
    <w:rPr>
      <w:sz w:val="18"/>
      <w:szCs w:val="18"/>
    </w:rPr>
  </w:style>
  <w:style w:type="character" w:customStyle="1" w:styleId="Char1">
    <w:name w:val="批注框文本 Char"/>
    <w:basedOn w:val="a0"/>
    <w:link w:val="a7"/>
    <w:uiPriority w:val="99"/>
    <w:semiHidden/>
    <w:rsid w:val="00CE29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4466">
      <w:marLeft w:val="0"/>
      <w:marRight w:val="0"/>
      <w:marTop w:val="0"/>
      <w:marBottom w:val="0"/>
      <w:divBdr>
        <w:top w:val="none" w:sz="0" w:space="0" w:color="auto"/>
        <w:left w:val="none" w:sz="0" w:space="0" w:color="auto"/>
        <w:bottom w:val="none" w:sz="0" w:space="0" w:color="auto"/>
        <w:right w:val="none" w:sz="0" w:space="0" w:color="auto"/>
      </w:divBdr>
      <w:divsChild>
        <w:div w:id="1012487144">
          <w:marLeft w:val="0"/>
          <w:marRight w:val="0"/>
          <w:marTop w:val="0"/>
          <w:marBottom w:val="0"/>
          <w:divBdr>
            <w:top w:val="none" w:sz="0" w:space="0" w:color="auto"/>
            <w:left w:val="none" w:sz="0" w:space="0" w:color="auto"/>
            <w:bottom w:val="none" w:sz="0" w:space="0" w:color="auto"/>
            <w:right w:val="none" w:sz="0" w:space="0" w:color="auto"/>
          </w:divBdr>
          <w:divsChild>
            <w:div w:id="1830630031">
              <w:marLeft w:val="0"/>
              <w:marRight w:val="0"/>
              <w:marTop w:val="0"/>
              <w:marBottom w:val="0"/>
              <w:divBdr>
                <w:top w:val="none" w:sz="0" w:space="0" w:color="auto"/>
                <w:left w:val="none" w:sz="0" w:space="0" w:color="auto"/>
                <w:bottom w:val="single" w:sz="6" w:space="0" w:color="AAAAAA"/>
                <w:right w:val="none" w:sz="0" w:space="0" w:color="auto"/>
              </w:divBdr>
              <w:divsChild>
                <w:div w:id="11983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0458">
      <w:marLeft w:val="0"/>
      <w:marRight w:val="0"/>
      <w:marTop w:val="0"/>
      <w:marBottom w:val="0"/>
      <w:divBdr>
        <w:top w:val="single" w:sz="2" w:space="0" w:color="990000"/>
        <w:left w:val="single" w:sz="6" w:space="0" w:color="990000"/>
        <w:bottom w:val="single" w:sz="2" w:space="0" w:color="990000"/>
        <w:right w:val="single" w:sz="6" w:space="0" w:color="990000"/>
      </w:divBdr>
    </w:div>
    <w:div w:id="747507909">
      <w:marLeft w:val="0"/>
      <w:marRight w:val="0"/>
      <w:marTop w:val="0"/>
      <w:marBottom w:val="0"/>
      <w:divBdr>
        <w:top w:val="single" w:sz="2" w:space="0" w:color="990000"/>
        <w:left w:val="single" w:sz="6" w:space="0" w:color="990000"/>
        <w:bottom w:val="single" w:sz="2" w:space="0" w:color="990000"/>
        <w:right w:val="single" w:sz="6" w:space="0" w:color="990000"/>
      </w:divBdr>
    </w:div>
    <w:div w:id="767888704">
      <w:bodyDiv w:val="1"/>
      <w:marLeft w:val="0"/>
      <w:marRight w:val="0"/>
      <w:marTop w:val="0"/>
      <w:marBottom w:val="0"/>
      <w:divBdr>
        <w:top w:val="none" w:sz="0" w:space="0" w:color="auto"/>
        <w:left w:val="none" w:sz="0" w:space="0" w:color="auto"/>
        <w:bottom w:val="none" w:sz="0" w:space="0" w:color="auto"/>
        <w:right w:val="none" w:sz="0" w:space="0" w:color="auto"/>
      </w:divBdr>
    </w:div>
    <w:div w:id="871382654">
      <w:marLeft w:val="0"/>
      <w:marRight w:val="0"/>
      <w:marTop w:val="0"/>
      <w:marBottom w:val="0"/>
      <w:divBdr>
        <w:top w:val="single" w:sz="2" w:space="0" w:color="990000"/>
        <w:left w:val="single" w:sz="6" w:space="0" w:color="990000"/>
        <w:bottom w:val="single" w:sz="2" w:space="0" w:color="990000"/>
        <w:right w:val="single" w:sz="6" w:space="0" w:color="990000"/>
      </w:divBdr>
    </w:div>
    <w:div w:id="989409467">
      <w:marLeft w:val="0"/>
      <w:marRight w:val="0"/>
      <w:marTop w:val="0"/>
      <w:marBottom w:val="0"/>
      <w:divBdr>
        <w:top w:val="single" w:sz="2" w:space="0" w:color="990000"/>
        <w:left w:val="single" w:sz="6" w:space="0" w:color="990000"/>
        <w:bottom w:val="single" w:sz="2" w:space="0" w:color="990000"/>
        <w:right w:val="single" w:sz="6" w:space="0" w:color="990000"/>
      </w:divBdr>
      <w:divsChild>
        <w:div w:id="1946502480">
          <w:marLeft w:val="0"/>
          <w:marRight w:val="0"/>
          <w:marTop w:val="0"/>
          <w:marBottom w:val="0"/>
          <w:divBdr>
            <w:top w:val="single" w:sz="2" w:space="0" w:color="00FFFF"/>
            <w:left w:val="single" w:sz="2" w:space="0" w:color="00FFFF"/>
            <w:bottom w:val="single" w:sz="2" w:space="0" w:color="00FFFF"/>
            <w:right w:val="single" w:sz="2" w:space="0" w:color="00FFFF"/>
          </w:divBdr>
        </w:div>
      </w:divsChild>
    </w:div>
    <w:div w:id="1611542965">
      <w:marLeft w:val="0"/>
      <w:marRight w:val="0"/>
      <w:marTop w:val="0"/>
      <w:marBottom w:val="0"/>
      <w:divBdr>
        <w:top w:val="single" w:sz="2" w:space="0" w:color="990000"/>
        <w:left w:val="single" w:sz="6" w:space="0" w:color="990000"/>
        <w:bottom w:val="single" w:sz="2" w:space="0" w:color="990000"/>
        <w:right w:val="single" w:sz="6" w:space="0" w:color="990000"/>
      </w:divBdr>
    </w:div>
    <w:div w:id="1844469112">
      <w:marLeft w:val="0"/>
      <w:marRight w:val="0"/>
      <w:marTop w:val="0"/>
      <w:marBottom w:val="0"/>
      <w:divBdr>
        <w:top w:val="single" w:sz="2" w:space="0" w:color="990000"/>
        <w:left w:val="single" w:sz="6" w:space="0" w:color="990000"/>
        <w:bottom w:val="single" w:sz="2" w:space="0" w:color="990000"/>
        <w:right w:val="single" w:sz="6" w:space="0" w:color="990000"/>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Words>
  <Characters>763</Characters>
  <Application>Microsoft Office Word</Application>
  <DocSecurity>0</DocSecurity>
  <Lines>6</Lines>
  <Paragraphs>1</Paragraphs>
  <ScaleCrop>false</ScaleCrop>
  <Company>CHINA</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5252</cp:lastModifiedBy>
  <cp:revision>2</cp:revision>
  <dcterms:created xsi:type="dcterms:W3CDTF">2015-05-18T03:21:00Z</dcterms:created>
  <dcterms:modified xsi:type="dcterms:W3CDTF">2015-05-18T03:21:00Z</dcterms:modified>
</cp:coreProperties>
</file>