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C2F" w:rsidRDefault="008D1C2F" w:rsidP="008D1C2F">
      <w:pPr>
        <w:snapToGrid w:val="0"/>
        <w:jc w:val="center"/>
        <w:rPr>
          <w:b/>
          <w:color w:val="FF0000"/>
          <w:sz w:val="84"/>
          <w:szCs w:val="84"/>
        </w:rPr>
      </w:pPr>
      <w:r>
        <w:rPr>
          <w:rFonts w:hint="eastAsia"/>
          <w:b/>
          <w:color w:val="FF0000"/>
          <w:sz w:val="84"/>
          <w:szCs w:val="84"/>
        </w:rPr>
        <w:t>教</w:t>
      </w:r>
      <w:r>
        <w:rPr>
          <w:b/>
          <w:color w:val="FF0000"/>
          <w:sz w:val="84"/>
          <w:szCs w:val="84"/>
        </w:rPr>
        <w:t xml:space="preserve"> </w:t>
      </w:r>
      <w:r>
        <w:rPr>
          <w:rFonts w:hint="eastAsia"/>
          <w:b/>
          <w:color w:val="FF0000"/>
          <w:sz w:val="84"/>
          <w:szCs w:val="84"/>
        </w:rPr>
        <w:t>学</w:t>
      </w:r>
      <w:r>
        <w:rPr>
          <w:b/>
          <w:color w:val="FF0000"/>
          <w:sz w:val="84"/>
          <w:szCs w:val="84"/>
        </w:rPr>
        <w:t xml:space="preserve"> </w:t>
      </w:r>
      <w:r>
        <w:rPr>
          <w:rFonts w:hint="eastAsia"/>
          <w:b/>
          <w:color w:val="FF0000"/>
          <w:sz w:val="84"/>
          <w:szCs w:val="84"/>
        </w:rPr>
        <w:t>工</w:t>
      </w:r>
      <w:r>
        <w:rPr>
          <w:b/>
          <w:color w:val="FF0000"/>
          <w:sz w:val="84"/>
          <w:szCs w:val="84"/>
        </w:rPr>
        <w:t xml:space="preserve"> </w:t>
      </w:r>
      <w:r>
        <w:rPr>
          <w:rFonts w:hint="eastAsia"/>
          <w:b/>
          <w:color w:val="FF0000"/>
          <w:sz w:val="84"/>
          <w:szCs w:val="84"/>
        </w:rPr>
        <w:t>作</w:t>
      </w:r>
      <w:r>
        <w:rPr>
          <w:b/>
          <w:color w:val="FF0000"/>
          <w:sz w:val="84"/>
          <w:szCs w:val="84"/>
        </w:rPr>
        <w:t xml:space="preserve"> </w:t>
      </w:r>
      <w:r>
        <w:rPr>
          <w:rFonts w:hint="eastAsia"/>
          <w:b/>
          <w:color w:val="FF0000"/>
          <w:sz w:val="84"/>
          <w:szCs w:val="84"/>
        </w:rPr>
        <w:t>简</w:t>
      </w:r>
      <w:r>
        <w:rPr>
          <w:b/>
          <w:color w:val="FF0000"/>
          <w:sz w:val="84"/>
          <w:szCs w:val="84"/>
        </w:rPr>
        <w:t xml:space="preserve"> </w:t>
      </w:r>
      <w:r>
        <w:rPr>
          <w:rFonts w:hint="eastAsia"/>
          <w:b/>
          <w:color w:val="FF0000"/>
          <w:sz w:val="84"/>
          <w:szCs w:val="84"/>
        </w:rPr>
        <w:t>报</w:t>
      </w:r>
    </w:p>
    <w:p w:rsidR="008D1C2F" w:rsidRDefault="008D1C2F" w:rsidP="00D65A6B">
      <w:pPr>
        <w:snapToGrid w:val="0"/>
        <w:spacing w:beforeLines="150" w:before="468"/>
        <w:jc w:val="center"/>
        <w:rPr>
          <w:sz w:val="28"/>
          <w:szCs w:val="28"/>
        </w:rPr>
      </w:pPr>
      <w:r>
        <w:rPr>
          <w:rFonts w:ascii="宋体" w:hint="eastAsia"/>
          <w:color w:val="0000FF"/>
          <w:sz w:val="28"/>
          <w:szCs w:val="28"/>
        </w:rPr>
        <w:t>201</w:t>
      </w:r>
      <w:r w:rsidR="0015784B">
        <w:rPr>
          <w:rFonts w:ascii="宋体" w:hint="eastAsia"/>
          <w:color w:val="0000FF"/>
          <w:sz w:val="28"/>
          <w:szCs w:val="28"/>
        </w:rPr>
        <w:t>4</w:t>
      </w:r>
      <w:r>
        <w:rPr>
          <w:rFonts w:ascii="宋体" w:hint="eastAsia"/>
          <w:color w:val="0000FF"/>
          <w:sz w:val="28"/>
          <w:szCs w:val="28"/>
        </w:rPr>
        <w:t>-201</w:t>
      </w:r>
      <w:r w:rsidR="0015784B">
        <w:rPr>
          <w:rFonts w:ascii="宋体" w:hint="eastAsia"/>
          <w:color w:val="0000FF"/>
          <w:sz w:val="28"/>
          <w:szCs w:val="28"/>
        </w:rPr>
        <w:t>5</w:t>
      </w:r>
      <w:r>
        <w:rPr>
          <w:rFonts w:ascii="宋体" w:hint="eastAsia"/>
          <w:color w:val="0000FF"/>
          <w:sz w:val="28"/>
          <w:szCs w:val="28"/>
        </w:rPr>
        <w:t>学年     第</w:t>
      </w:r>
      <w:r w:rsidR="009729F3">
        <w:rPr>
          <w:rFonts w:ascii="宋体" w:hint="eastAsia"/>
          <w:color w:val="0000FF"/>
          <w:sz w:val="28"/>
          <w:szCs w:val="28"/>
        </w:rPr>
        <w:t>2</w:t>
      </w:r>
      <w:r w:rsidR="006B12DF">
        <w:rPr>
          <w:rFonts w:ascii="宋体" w:hint="eastAsia"/>
          <w:color w:val="0000FF"/>
          <w:sz w:val="28"/>
          <w:szCs w:val="28"/>
        </w:rPr>
        <w:t>3</w:t>
      </w:r>
      <w:r>
        <w:rPr>
          <w:rFonts w:ascii="宋体" w:hint="eastAsia"/>
          <w:color w:val="0000FF"/>
          <w:sz w:val="28"/>
          <w:szCs w:val="28"/>
        </w:rPr>
        <w:t>期（总第1</w:t>
      </w:r>
      <w:r w:rsidR="0015784B">
        <w:rPr>
          <w:rFonts w:ascii="宋体" w:hint="eastAsia"/>
          <w:color w:val="0000FF"/>
          <w:sz w:val="28"/>
          <w:szCs w:val="28"/>
        </w:rPr>
        <w:t>6</w:t>
      </w:r>
      <w:r w:rsidR="006B12DF">
        <w:rPr>
          <w:rFonts w:ascii="宋体" w:hint="eastAsia"/>
          <w:color w:val="0000FF"/>
          <w:sz w:val="28"/>
          <w:szCs w:val="28"/>
        </w:rPr>
        <w:t>8</w:t>
      </w:r>
      <w:r>
        <w:rPr>
          <w:rFonts w:ascii="宋体" w:hint="eastAsia"/>
          <w:color w:val="0000FF"/>
          <w:sz w:val="28"/>
          <w:szCs w:val="28"/>
        </w:rPr>
        <w:t>期）</w:t>
      </w:r>
    </w:p>
    <w:p w:rsidR="008D1C2F" w:rsidRDefault="008D1C2F" w:rsidP="00D65A6B">
      <w:pPr>
        <w:snapToGrid w:val="0"/>
        <w:spacing w:beforeLines="150" w:before="468"/>
        <w:rPr>
          <w:rFonts w:ascii="楷体_GB2312" w:eastAsia="楷体_GB2312"/>
          <w:color w:val="0000FF"/>
          <w:sz w:val="28"/>
          <w:szCs w:val="28"/>
        </w:rPr>
      </w:pPr>
      <w:r>
        <w:rPr>
          <w:rFonts w:ascii="楷体_GB2312" w:eastAsia="楷体_GB2312" w:hint="eastAsia"/>
          <w:color w:val="0000FF"/>
          <w:sz w:val="28"/>
          <w:szCs w:val="28"/>
        </w:rPr>
        <w:t>河南省工业学校教务处</w:t>
      </w:r>
      <w:proofErr w:type="gramStart"/>
      <w:r>
        <w:rPr>
          <w:rFonts w:ascii="楷体_GB2312" w:eastAsia="楷体_GB2312" w:hint="eastAsia"/>
          <w:color w:val="0000FF"/>
          <w:sz w:val="28"/>
          <w:szCs w:val="28"/>
        </w:rPr>
        <w:t>督导办</w:t>
      </w:r>
      <w:proofErr w:type="gramEnd"/>
      <w:r>
        <w:rPr>
          <w:rFonts w:ascii="楷体_GB2312" w:eastAsia="楷体_GB2312" w:hint="eastAsia"/>
          <w:color w:val="0000FF"/>
          <w:sz w:val="28"/>
          <w:szCs w:val="28"/>
        </w:rPr>
        <w:t xml:space="preserve">                201</w:t>
      </w:r>
      <w:r w:rsidR="0015784B">
        <w:rPr>
          <w:rFonts w:ascii="楷体_GB2312" w:eastAsia="楷体_GB2312" w:hint="eastAsia"/>
          <w:color w:val="0000FF"/>
          <w:sz w:val="28"/>
          <w:szCs w:val="28"/>
        </w:rPr>
        <w:t>5</w:t>
      </w:r>
      <w:r>
        <w:rPr>
          <w:rFonts w:ascii="楷体_GB2312" w:eastAsia="楷体_GB2312" w:hint="eastAsia"/>
          <w:color w:val="0000FF"/>
          <w:sz w:val="28"/>
          <w:szCs w:val="28"/>
        </w:rPr>
        <w:t>年</w:t>
      </w:r>
      <w:r w:rsidR="009729F3">
        <w:rPr>
          <w:rFonts w:ascii="楷体_GB2312" w:eastAsia="楷体_GB2312" w:hint="eastAsia"/>
          <w:color w:val="0000FF"/>
          <w:sz w:val="28"/>
          <w:szCs w:val="28"/>
        </w:rPr>
        <w:t>4</w:t>
      </w:r>
      <w:r>
        <w:rPr>
          <w:rFonts w:ascii="楷体_GB2312" w:eastAsia="楷体_GB2312" w:hint="eastAsia"/>
          <w:color w:val="0000FF"/>
          <w:sz w:val="28"/>
          <w:szCs w:val="28"/>
        </w:rPr>
        <w:t>月</w:t>
      </w:r>
      <w:r w:rsidR="006B12DF">
        <w:rPr>
          <w:rFonts w:ascii="楷体_GB2312" w:eastAsia="楷体_GB2312" w:hint="eastAsia"/>
          <w:color w:val="0000FF"/>
          <w:sz w:val="28"/>
          <w:szCs w:val="28"/>
        </w:rPr>
        <w:t>23</w:t>
      </w:r>
      <w:r>
        <w:rPr>
          <w:rFonts w:ascii="楷体_GB2312" w:eastAsia="楷体_GB2312" w:hint="eastAsia"/>
          <w:color w:val="0000FF"/>
          <w:sz w:val="28"/>
          <w:szCs w:val="28"/>
        </w:rPr>
        <w:t>日</w:t>
      </w:r>
    </w:p>
    <w:p w:rsidR="00762BDD" w:rsidRPr="00762BDD" w:rsidRDefault="00D65A6B" w:rsidP="00762BDD">
      <w:pPr>
        <w:snapToGrid w:val="0"/>
        <w:rPr>
          <w:rFonts w:ascii="楷体_GB2312" w:eastAsia="楷体_GB2312" w:hAnsi="楷体_GB2312"/>
          <w:sz w:val="28"/>
          <w:szCs w:val="28"/>
        </w:rPr>
      </w:pPr>
      <w:r>
        <w:rPr>
          <w:rFonts w:ascii="Times New Roman" w:eastAsia="宋体" w:hAnsi="Times New Roman"/>
          <w:noProof/>
          <w:szCs w:val="24"/>
        </w:rPr>
        <mc:AlternateContent>
          <mc:Choice Requires="wps">
            <w:drawing>
              <wp:anchor distT="0" distB="0" distL="114300" distR="114300" simplePos="0" relativeHeight="251660288" behindDoc="0" locked="0" layoutInCell="1" allowOverlap="1" wp14:anchorId="7ECA9D8D" wp14:editId="3E0B2E52">
                <wp:simplePos x="0" y="0"/>
                <wp:positionH relativeFrom="column">
                  <wp:posOffset>0</wp:posOffset>
                </wp:positionH>
                <wp:positionV relativeFrom="paragraph">
                  <wp:posOffset>233680</wp:posOffset>
                </wp:positionV>
                <wp:extent cx="52578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4pt" to="41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" strokecolor="blue"/>
            </w:pict>
          </mc:Fallback>
        </mc:AlternateContent>
      </w:r>
    </w:p>
    <w:p w:rsidR="00596AE9" w:rsidRPr="0050512B" w:rsidRDefault="006B12DF" w:rsidP="00596AE9">
      <w:pPr>
        <w:jc w:val="center"/>
        <w:rPr>
          <w:rFonts w:ascii="仿宋" w:eastAsia="仿宋" w:hAnsi="仿宋"/>
          <w:b/>
          <w:sz w:val="32"/>
          <w:szCs w:val="32"/>
        </w:rPr>
      </w:pPr>
      <w:r>
        <w:rPr>
          <w:rFonts w:ascii="仿宋" w:eastAsia="仿宋" w:hAnsi="仿宋" w:hint="eastAsia"/>
          <w:b/>
          <w:sz w:val="32"/>
          <w:szCs w:val="32"/>
        </w:rPr>
        <w:t>建筑</w:t>
      </w:r>
      <w:r w:rsidR="00596AE9" w:rsidRPr="0050512B">
        <w:rPr>
          <w:rFonts w:ascii="仿宋" w:eastAsia="仿宋" w:hAnsi="仿宋" w:hint="eastAsia"/>
          <w:b/>
          <w:sz w:val="32"/>
          <w:szCs w:val="32"/>
        </w:rPr>
        <w:t>专业建设座谈会会议纪要</w:t>
      </w:r>
    </w:p>
    <w:p w:rsidR="00596AE9" w:rsidRPr="0050512B" w:rsidRDefault="00596AE9" w:rsidP="0050512B">
      <w:pPr>
        <w:ind w:firstLineChars="200" w:firstLine="600"/>
        <w:jc w:val="left"/>
        <w:rPr>
          <w:rFonts w:ascii="仿宋" w:eastAsia="仿宋" w:hAnsi="仿宋"/>
          <w:sz w:val="30"/>
          <w:szCs w:val="30"/>
        </w:rPr>
      </w:pPr>
      <w:r w:rsidRPr="0050512B">
        <w:rPr>
          <w:rFonts w:ascii="仿宋" w:eastAsia="仿宋" w:hAnsi="仿宋" w:hint="eastAsia"/>
          <w:sz w:val="30"/>
          <w:szCs w:val="30"/>
        </w:rPr>
        <w:t>为积极推动我校</w:t>
      </w:r>
      <w:r w:rsidR="00FF0C21">
        <w:rPr>
          <w:rFonts w:ascii="仿宋" w:eastAsia="仿宋" w:hAnsi="仿宋" w:hint="eastAsia"/>
          <w:sz w:val="30"/>
          <w:szCs w:val="30"/>
        </w:rPr>
        <w:t>建筑</w:t>
      </w:r>
      <w:r w:rsidRPr="0050512B">
        <w:rPr>
          <w:rFonts w:ascii="仿宋" w:eastAsia="仿宋" w:hAnsi="仿宋" w:hint="eastAsia"/>
          <w:sz w:val="30"/>
          <w:szCs w:val="30"/>
        </w:rPr>
        <w:t>专业建设，把脉</w:t>
      </w:r>
      <w:r w:rsidR="00FF0C21">
        <w:rPr>
          <w:rFonts w:ascii="仿宋" w:eastAsia="仿宋" w:hAnsi="仿宋" w:hint="eastAsia"/>
          <w:sz w:val="30"/>
          <w:szCs w:val="30"/>
        </w:rPr>
        <w:t>建筑</w:t>
      </w:r>
      <w:r w:rsidRPr="0050512B">
        <w:rPr>
          <w:rFonts w:ascii="仿宋" w:eastAsia="仿宋" w:hAnsi="仿宋" w:hint="eastAsia"/>
          <w:sz w:val="30"/>
          <w:szCs w:val="30"/>
        </w:rPr>
        <w:t>专业发展中存在的问题，促进学校教育教学改革的深入发展，由我校教务处、</w:t>
      </w:r>
      <w:r w:rsidR="00FF0C21">
        <w:rPr>
          <w:rFonts w:ascii="仿宋" w:eastAsia="仿宋" w:hAnsi="仿宋" w:hint="eastAsia"/>
          <w:sz w:val="30"/>
          <w:szCs w:val="30"/>
        </w:rPr>
        <w:t>材料</w:t>
      </w:r>
      <w:r w:rsidRPr="0050512B">
        <w:rPr>
          <w:rFonts w:ascii="仿宋" w:eastAsia="仿宋" w:hAnsi="仿宋" w:hint="eastAsia"/>
          <w:sz w:val="30"/>
          <w:szCs w:val="30"/>
        </w:rPr>
        <w:t>系组织的“</w:t>
      </w:r>
      <w:r w:rsidR="00FF0C21">
        <w:rPr>
          <w:rFonts w:ascii="仿宋" w:eastAsia="仿宋" w:hAnsi="仿宋" w:hint="eastAsia"/>
          <w:sz w:val="30"/>
          <w:szCs w:val="30"/>
        </w:rPr>
        <w:t>建筑</w:t>
      </w:r>
      <w:r w:rsidRPr="0050512B">
        <w:rPr>
          <w:rFonts w:ascii="仿宋" w:eastAsia="仿宋" w:hAnsi="仿宋" w:hint="eastAsia"/>
          <w:sz w:val="30"/>
          <w:szCs w:val="30"/>
        </w:rPr>
        <w:t>专业建设座谈会”于4月1</w:t>
      </w:r>
      <w:r w:rsidR="00FF0C21">
        <w:rPr>
          <w:rFonts w:ascii="仿宋" w:eastAsia="仿宋" w:hAnsi="仿宋" w:hint="eastAsia"/>
          <w:sz w:val="30"/>
          <w:szCs w:val="30"/>
        </w:rPr>
        <w:t>7</w:t>
      </w:r>
      <w:r w:rsidRPr="0050512B">
        <w:rPr>
          <w:rFonts w:ascii="仿宋" w:eastAsia="仿宋" w:hAnsi="仿宋" w:hint="eastAsia"/>
          <w:sz w:val="30"/>
          <w:szCs w:val="30"/>
        </w:rPr>
        <w:t>日（星期五）下午</w:t>
      </w:r>
      <w:r w:rsidR="00FF0C21">
        <w:rPr>
          <w:rFonts w:ascii="仿宋" w:eastAsia="仿宋" w:hAnsi="仿宋" w:hint="eastAsia"/>
          <w:sz w:val="30"/>
          <w:szCs w:val="30"/>
        </w:rPr>
        <w:t>3:00点</w:t>
      </w:r>
      <w:r w:rsidRPr="0050512B">
        <w:rPr>
          <w:rFonts w:ascii="仿宋" w:eastAsia="仿宋" w:hAnsi="仿宋" w:hint="eastAsia"/>
          <w:sz w:val="30"/>
          <w:szCs w:val="30"/>
        </w:rPr>
        <w:t>在三楼会议室进行。</w:t>
      </w:r>
    </w:p>
    <w:p w:rsidR="00596AE9" w:rsidRPr="0050512B" w:rsidRDefault="00596AE9" w:rsidP="0050512B">
      <w:pPr>
        <w:ind w:firstLineChars="200" w:firstLine="600"/>
        <w:jc w:val="left"/>
        <w:rPr>
          <w:rFonts w:ascii="仿宋" w:eastAsia="仿宋" w:hAnsi="仿宋"/>
          <w:sz w:val="30"/>
          <w:szCs w:val="30"/>
        </w:rPr>
      </w:pPr>
      <w:r w:rsidRPr="0050512B">
        <w:rPr>
          <w:rFonts w:ascii="仿宋" w:eastAsia="仿宋" w:hAnsi="仿宋" w:hint="eastAsia"/>
          <w:sz w:val="30"/>
          <w:szCs w:val="30"/>
        </w:rPr>
        <w:t>教务处、</w:t>
      </w:r>
      <w:r w:rsidR="00FF0C21">
        <w:rPr>
          <w:rFonts w:ascii="仿宋" w:eastAsia="仿宋" w:hAnsi="仿宋" w:hint="eastAsia"/>
          <w:sz w:val="30"/>
          <w:szCs w:val="30"/>
        </w:rPr>
        <w:t>材料</w:t>
      </w:r>
      <w:r w:rsidRPr="0050512B">
        <w:rPr>
          <w:rFonts w:ascii="仿宋" w:eastAsia="仿宋" w:hAnsi="仿宋" w:hint="eastAsia"/>
          <w:sz w:val="30"/>
          <w:szCs w:val="30"/>
        </w:rPr>
        <w:t>系、基础部、校企办</w:t>
      </w:r>
      <w:r w:rsidR="00FF0C21">
        <w:rPr>
          <w:rFonts w:ascii="仿宋" w:eastAsia="仿宋" w:hAnsi="仿宋" w:hint="eastAsia"/>
          <w:sz w:val="30"/>
          <w:szCs w:val="30"/>
        </w:rPr>
        <w:t>等部门的</w:t>
      </w:r>
      <w:r w:rsidRPr="0050512B">
        <w:rPr>
          <w:rFonts w:ascii="仿宋" w:eastAsia="仿宋" w:hAnsi="仿宋" w:hint="eastAsia"/>
          <w:sz w:val="30"/>
          <w:szCs w:val="30"/>
        </w:rPr>
        <w:t>负责人及</w:t>
      </w:r>
      <w:r w:rsidR="00FF0C21">
        <w:rPr>
          <w:rFonts w:ascii="仿宋" w:eastAsia="仿宋" w:hAnsi="仿宋" w:hint="eastAsia"/>
          <w:sz w:val="30"/>
          <w:szCs w:val="30"/>
        </w:rPr>
        <w:t>建筑</w:t>
      </w:r>
      <w:r w:rsidRPr="0050512B">
        <w:rPr>
          <w:rFonts w:ascii="仿宋" w:eastAsia="仿宋" w:hAnsi="仿宋" w:hint="eastAsia"/>
          <w:sz w:val="30"/>
          <w:szCs w:val="30"/>
        </w:rPr>
        <w:t>专业所有任课教师参加了本次座谈会。座谈会由张华校长亲自主持。</w:t>
      </w:r>
    </w:p>
    <w:p w:rsidR="00596AE9" w:rsidRPr="0050512B" w:rsidRDefault="00596AE9" w:rsidP="0050512B">
      <w:pPr>
        <w:ind w:firstLineChars="200" w:firstLine="600"/>
        <w:jc w:val="left"/>
        <w:rPr>
          <w:rFonts w:ascii="仿宋" w:eastAsia="仿宋" w:hAnsi="仿宋"/>
          <w:sz w:val="30"/>
          <w:szCs w:val="30"/>
        </w:rPr>
      </w:pPr>
      <w:r w:rsidRPr="0050512B">
        <w:rPr>
          <w:rFonts w:ascii="仿宋" w:eastAsia="仿宋" w:hAnsi="仿宋" w:hint="eastAsia"/>
          <w:sz w:val="30"/>
          <w:szCs w:val="30"/>
        </w:rPr>
        <w:t>本次座谈会主要围绕如何提高我校</w:t>
      </w:r>
      <w:r w:rsidR="00FF0C21">
        <w:rPr>
          <w:rFonts w:ascii="仿宋" w:eastAsia="仿宋" w:hAnsi="仿宋" w:hint="eastAsia"/>
          <w:sz w:val="30"/>
          <w:szCs w:val="30"/>
        </w:rPr>
        <w:t>建筑</w:t>
      </w:r>
      <w:r w:rsidRPr="0050512B">
        <w:rPr>
          <w:rFonts w:ascii="仿宋" w:eastAsia="仿宋" w:hAnsi="仿宋" w:hint="eastAsia"/>
          <w:sz w:val="30"/>
          <w:szCs w:val="30"/>
        </w:rPr>
        <w:t>专业的市场竞争力、如何加快</w:t>
      </w:r>
      <w:r w:rsidR="00FF0C21">
        <w:rPr>
          <w:rFonts w:ascii="仿宋" w:eastAsia="仿宋" w:hAnsi="仿宋" w:hint="eastAsia"/>
          <w:sz w:val="30"/>
          <w:szCs w:val="30"/>
        </w:rPr>
        <w:t>建筑</w:t>
      </w:r>
      <w:r w:rsidRPr="0050512B">
        <w:rPr>
          <w:rFonts w:ascii="仿宋" w:eastAsia="仿宋" w:hAnsi="仿宋" w:hint="eastAsia"/>
          <w:sz w:val="30"/>
          <w:szCs w:val="30"/>
        </w:rPr>
        <w:t>专业建设</w:t>
      </w:r>
      <w:r w:rsidR="00FF0C21">
        <w:rPr>
          <w:rFonts w:ascii="仿宋" w:eastAsia="仿宋" w:hAnsi="仿宋" w:hint="eastAsia"/>
          <w:sz w:val="30"/>
          <w:szCs w:val="30"/>
        </w:rPr>
        <w:t>，拓展建筑专业招生规模</w:t>
      </w:r>
      <w:r w:rsidR="007925A1">
        <w:rPr>
          <w:rFonts w:ascii="仿宋" w:eastAsia="仿宋" w:hAnsi="仿宋" w:hint="eastAsia"/>
          <w:sz w:val="30"/>
          <w:szCs w:val="30"/>
        </w:rPr>
        <w:t>、我校目前建筑专业</w:t>
      </w:r>
      <w:r w:rsidRPr="0050512B">
        <w:rPr>
          <w:rFonts w:ascii="仿宋" w:eastAsia="仿宋" w:hAnsi="仿宋" w:hint="eastAsia"/>
          <w:sz w:val="30"/>
          <w:szCs w:val="30"/>
        </w:rPr>
        <w:t>学生情况、课程体系、师资队伍建设及</w:t>
      </w:r>
      <w:r w:rsidR="007925A1">
        <w:rPr>
          <w:rFonts w:ascii="仿宋" w:eastAsia="仿宋" w:hAnsi="仿宋" w:hint="eastAsia"/>
          <w:sz w:val="30"/>
          <w:szCs w:val="30"/>
        </w:rPr>
        <w:t>建筑</w:t>
      </w:r>
      <w:r w:rsidRPr="0050512B">
        <w:rPr>
          <w:rFonts w:ascii="仿宋" w:eastAsia="仿宋" w:hAnsi="仿宋" w:hint="eastAsia"/>
          <w:sz w:val="30"/>
          <w:szCs w:val="30"/>
        </w:rPr>
        <w:t>专业学生的就业情况等问题进行了座谈。全体参会人员积极发言，各抒己见，实事求是的分析了我校</w:t>
      </w:r>
      <w:r w:rsidR="007925A1">
        <w:rPr>
          <w:rFonts w:ascii="仿宋" w:eastAsia="仿宋" w:hAnsi="仿宋" w:hint="eastAsia"/>
          <w:sz w:val="30"/>
          <w:szCs w:val="30"/>
        </w:rPr>
        <w:t>建筑</w:t>
      </w:r>
      <w:r w:rsidRPr="0050512B">
        <w:rPr>
          <w:rFonts w:ascii="仿宋" w:eastAsia="仿宋" w:hAnsi="仿宋" w:hint="eastAsia"/>
          <w:sz w:val="30"/>
          <w:szCs w:val="30"/>
        </w:rPr>
        <w:t>专业建设中存在的实际问题。</w:t>
      </w:r>
    </w:p>
    <w:p w:rsidR="00596AE9" w:rsidRPr="0050512B" w:rsidRDefault="00596AE9" w:rsidP="0050512B">
      <w:pPr>
        <w:pStyle w:val="a7"/>
        <w:numPr>
          <w:ilvl w:val="0"/>
          <w:numId w:val="1"/>
        </w:numPr>
        <w:ind w:firstLine="600"/>
        <w:jc w:val="left"/>
        <w:rPr>
          <w:rFonts w:ascii="仿宋" w:eastAsia="仿宋" w:hAnsi="仿宋"/>
          <w:sz w:val="30"/>
          <w:szCs w:val="30"/>
        </w:rPr>
      </w:pPr>
      <w:r w:rsidRPr="0050512B">
        <w:rPr>
          <w:rFonts w:ascii="仿宋" w:eastAsia="仿宋" w:hAnsi="仿宋" w:hint="eastAsia"/>
          <w:sz w:val="30"/>
          <w:szCs w:val="30"/>
        </w:rPr>
        <w:t>学生状况分析：目前我校</w:t>
      </w:r>
      <w:r w:rsidR="007925A1">
        <w:rPr>
          <w:rFonts w:ascii="仿宋" w:eastAsia="仿宋" w:hAnsi="仿宋" w:hint="eastAsia"/>
          <w:sz w:val="30"/>
          <w:szCs w:val="30"/>
        </w:rPr>
        <w:t>建筑</w:t>
      </w:r>
      <w:r w:rsidRPr="0050512B">
        <w:rPr>
          <w:rFonts w:ascii="仿宋" w:eastAsia="仿宋" w:hAnsi="仿宋" w:hint="eastAsia"/>
          <w:sz w:val="30"/>
          <w:szCs w:val="30"/>
        </w:rPr>
        <w:t>专业学生在校班为</w:t>
      </w:r>
      <w:r w:rsidR="007925A1">
        <w:rPr>
          <w:rFonts w:ascii="仿宋" w:eastAsia="仿宋" w:hAnsi="仿宋" w:hint="eastAsia"/>
          <w:sz w:val="30"/>
          <w:szCs w:val="30"/>
        </w:rPr>
        <w:t>8</w:t>
      </w:r>
      <w:r w:rsidRPr="0050512B">
        <w:rPr>
          <w:rFonts w:ascii="仿宋" w:eastAsia="仿宋" w:hAnsi="仿宋" w:hint="eastAsia"/>
          <w:sz w:val="30"/>
          <w:szCs w:val="30"/>
        </w:rPr>
        <w:t>个教学班，其中13级</w:t>
      </w:r>
      <w:r w:rsidR="007925A1">
        <w:rPr>
          <w:rFonts w:ascii="仿宋" w:eastAsia="仿宋" w:hAnsi="仿宋" w:hint="eastAsia"/>
          <w:sz w:val="30"/>
          <w:szCs w:val="30"/>
        </w:rPr>
        <w:t>3</w:t>
      </w:r>
      <w:r w:rsidRPr="0050512B">
        <w:rPr>
          <w:rFonts w:ascii="仿宋" w:eastAsia="仿宋" w:hAnsi="仿宋" w:hint="eastAsia"/>
          <w:sz w:val="30"/>
          <w:szCs w:val="30"/>
        </w:rPr>
        <w:t>个班</w:t>
      </w:r>
      <w:r w:rsidR="007925A1">
        <w:rPr>
          <w:rFonts w:ascii="仿宋" w:eastAsia="仿宋" w:hAnsi="仿宋" w:hint="eastAsia"/>
          <w:sz w:val="30"/>
          <w:szCs w:val="30"/>
        </w:rPr>
        <w:t>、</w:t>
      </w:r>
      <w:r w:rsidRPr="0050512B">
        <w:rPr>
          <w:rFonts w:ascii="仿宋" w:eastAsia="仿宋" w:hAnsi="仿宋" w:hint="eastAsia"/>
          <w:sz w:val="30"/>
          <w:szCs w:val="30"/>
        </w:rPr>
        <w:t>14级</w:t>
      </w:r>
      <w:r w:rsidR="007925A1">
        <w:rPr>
          <w:rFonts w:ascii="仿宋" w:eastAsia="仿宋" w:hAnsi="仿宋" w:hint="eastAsia"/>
          <w:sz w:val="30"/>
          <w:szCs w:val="30"/>
        </w:rPr>
        <w:t>4</w:t>
      </w:r>
      <w:r w:rsidRPr="0050512B">
        <w:rPr>
          <w:rFonts w:ascii="仿宋" w:eastAsia="仿宋" w:hAnsi="仿宋" w:hint="eastAsia"/>
          <w:sz w:val="30"/>
          <w:szCs w:val="30"/>
        </w:rPr>
        <w:t>个班</w:t>
      </w:r>
      <w:r w:rsidR="007925A1">
        <w:rPr>
          <w:rFonts w:ascii="仿宋" w:eastAsia="仿宋" w:hAnsi="仿宋" w:hint="eastAsia"/>
          <w:sz w:val="30"/>
          <w:szCs w:val="30"/>
        </w:rPr>
        <w:t>、15级春季班1个，在校学生为255人</w:t>
      </w:r>
      <w:r w:rsidRPr="0050512B">
        <w:rPr>
          <w:rFonts w:ascii="仿宋" w:eastAsia="仿宋" w:hAnsi="仿宋" w:hint="eastAsia"/>
          <w:sz w:val="30"/>
          <w:szCs w:val="30"/>
        </w:rPr>
        <w:t>。</w:t>
      </w:r>
      <w:r w:rsidR="007925A1">
        <w:rPr>
          <w:rFonts w:ascii="仿宋" w:eastAsia="仿宋" w:hAnsi="仿宋" w:hint="eastAsia"/>
          <w:sz w:val="30"/>
          <w:szCs w:val="30"/>
        </w:rPr>
        <w:t>其中与</w:t>
      </w:r>
      <w:proofErr w:type="gramStart"/>
      <w:r w:rsidR="007925A1">
        <w:rPr>
          <w:rFonts w:ascii="仿宋" w:eastAsia="仿宋" w:hAnsi="仿宋" w:hint="eastAsia"/>
          <w:sz w:val="30"/>
          <w:szCs w:val="30"/>
        </w:rPr>
        <w:t>豫博建筑</w:t>
      </w:r>
      <w:proofErr w:type="gramEnd"/>
      <w:r w:rsidR="007925A1">
        <w:rPr>
          <w:rFonts w:ascii="仿宋" w:eastAsia="仿宋" w:hAnsi="仿宋" w:hint="eastAsia"/>
          <w:sz w:val="30"/>
          <w:szCs w:val="30"/>
        </w:rPr>
        <w:t>学校合作办班有</w:t>
      </w:r>
      <w:r w:rsidR="007925A1">
        <w:rPr>
          <w:rFonts w:ascii="仿宋" w:eastAsia="仿宋" w:hAnsi="仿宋" w:hint="eastAsia"/>
          <w:sz w:val="30"/>
          <w:szCs w:val="30"/>
        </w:rPr>
        <w:t>6个</w:t>
      </w:r>
      <w:r w:rsidR="007925A1">
        <w:rPr>
          <w:rFonts w:ascii="仿宋" w:eastAsia="仿宋" w:hAnsi="仿宋" w:hint="eastAsia"/>
          <w:sz w:val="30"/>
          <w:szCs w:val="30"/>
        </w:rPr>
        <w:t>。</w:t>
      </w:r>
      <w:r w:rsidR="00565FB6">
        <w:rPr>
          <w:rFonts w:ascii="仿宋" w:eastAsia="仿宋" w:hAnsi="仿宋" w:hint="eastAsia"/>
          <w:sz w:val="30"/>
          <w:szCs w:val="30"/>
        </w:rPr>
        <w:t>多数学生学习</w:t>
      </w:r>
      <w:r w:rsidRPr="0050512B">
        <w:rPr>
          <w:rFonts w:ascii="仿宋" w:eastAsia="仿宋" w:hAnsi="仿宋" w:hint="eastAsia"/>
          <w:sz w:val="30"/>
          <w:szCs w:val="30"/>
        </w:rPr>
        <w:t>基础</w:t>
      </w:r>
      <w:r w:rsidR="002E3D45">
        <w:rPr>
          <w:rFonts w:ascii="仿宋" w:eastAsia="仿宋" w:hAnsi="仿宋" w:hint="eastAsia"/>
          <w:sz w:val="30"/>
          <w:szCs w:val="30"/>
        </w:rPr>
        <w:t>较</w:t>
      </w:r>
      <w:r w:rsidRPr="0050512B">
        <w:rPr>
          <w:rFonts w:ascii="仿宋" w:eastAsia="仿宋" w:hAnsi="仿宋" w:hint="eastAsia"/>
          <w:sz w:val="30"/>
          <w:szCs w:val="30"/>
        </w:rPr>
        <w:t>差，学习目的不明确，对</w:t>
      </w:r>
      <w:r w:rsidR="002E3D45">
        <w:rPr>
          <w:rFonts w:ascii="仿宋" w:eastAsia="仿宋" w:hAnsi="仿宋" w:hint="eastAsia"/>
          <w:sz w:val="30"/>
          <w:szCs w:val="30"/>
        </w:rPr>
        <w:t>建筑专业及行业</w:t>
      </w:r>
      <w:r w:rsidRPr="0050512B">
        <w:rPr>
          <w:rFonts w:ascii="仿宋" w:eastAsia="仿宋" w:hAnsi="仿宋" w:hint="eastAsia"/>
          <w:sz w:val="30"/>
          <w:szCs w:val="30"/>
        </w:rPr>
        <w:t>了解甚少。</w:t>
      </w:r>
    </w:p>
    <w:p w:rsidR="00596AE9" w:rsidRPr="0050512B" w:rsidRDefault="00596AE9" w:rsidP="0050512B">
      <w:pPr>
        <w:pStyle w:val="a7"/>
        <w:numPr>
          <w:ilvl w:val="0"/>
          <w:numId w:val="1"/>
        </w:numPr>
        <w:ind w:firstLine="600"/>
        <w:jc w:val="left"/>
        <w:rPr>
          <w:rFonts w:ascii="仿宋" w:eastAsia="仿宋" w:hAnsi="仿宋"/>
          <w:sz w:val="30"/>
          <w:szCs w:val="30"/>
        </w:rPr>
      </w:pPr>
      <w:r w:rsidRPr="0050512B">
        <w:rPr>
          <w:rFonts w:ascii="仿宋" w:eastAsia="仿宋" w:hAnsi="仿宋" w:hint="eastAsia"/>
          <w:sz w:val="30"/>
          <w:szCs w:val="30"/>
        </w:rPr>
        <w:t>课程体系建设：我校</w:t>
      </w:r>
      <w:r w:rsidR="002E3D45">
        <w:rPr>
          <w:rFonts w:ascii="仿宋" w:eastAsia="仿宋" w:hAnsi="仿宋" w:hint="eastAsia"/>
          <w:sz w:val="30"/>
          <w:szCs w:val="30"/>
        </w:rPr>
        <w:t>建筑</w:t>
      </w:r>
      <w:r w:rsidRPr="0050512B">
        <w:rPr>
          <w:rFonts w:ascii="仿宋" w:eastAsia="仿宋" w:hAnsi="仿宋" w:hint="eastAsia"/>
          <w:sz w:val="30"/>
          <w:szCs w:val="30"/>
        </w:rPr>
        <w:t>专业</w:t>
      </w:r>
      <w:r w:rsidR="002E3D45">
        <w:rPr>
          <w:rFonts w:ascii="仿宋" w:eastAsia="仿宋" w:hAnsi="仿宋" w:hint="eastAsia"/>
          <w:sz w:val="30"/>
          <w:szCs w:val="30"/>
        </w:rPr>
        <w:t>虽然已经有了近20年的</w:t>
      </w:r>
      <w:r w:rsidR="002E3D45">
        <w:rPr>
          <w:rFonts w:ascii="仿宋" w:eastAsia="仿宋" w:hAnsi="仿宋" w:hint="eastAsia"/>
          <w:sz w:val="30"/>
          <w:szCs w:val="30"/>
        </w:rPr>
        <w:lastRenderedPageBreak/>
        <w:t>历史，但是，由于过去我们注重了特色专业的发展，忽视了建筑专业的建设，曾经有近10年没有招生。所以我校的建筑专业目前也仅仅是刚刚起步。课程设置、</w:t>
      </w:r>
      <w:r w:rsidRPr="0050512B">
        <w:rPr>
          <w:rFonts w:ascii="仿宋" w:eastAsia="仿宋" w:hAnsi="仿宋" w:hint="eastAsia"/>
          <w:sz w:val="30"/>
          <w:szCs w:val="30"/>
        </w:rPr>
        <w:t>教学</w:t>
      </w:r>
      <w:r w:rsidR="002E3D45">
        <w:rPr>
          <w:rFonts w:ascii="仿宋" w:eastAsia="仿宋" w:hAnsi="仿宋" w:hint="eastAsia"/>
          <w:sz w:val="30"/>
          <w:szCs w:val="30"/>
        </w:rPr>
        <w:t>理念</w:t>
      </w:r>
      <w:r w:rsidRPr="0050512B">
        <w:rPr>
          <w:rFonts w:ascii="仿宋" w:eastAsia="仿宋" w:hAnsi="仿宋" w:hint="eastAsia"/>
          <w:sz w:val="30"/>
          <w:szCs w:val="30"/>
        </w:rPr>
        <w:t>仍受普教的影响，过于注重学科知识的理论性、系统性、完整性和全面性，没有形成自己的特色</w:t>
      </w:r>
      <w:r w:rsidR="002E3D45">
        <w:rPr>
          <w:rFonts w:ascii="仿宋" w:eastAsia="仿宋" w:hAnsi="仿宋" w:hint="eastAsia"/>
          <w:sz w:val="30"/>
          <w:szCs w:val="30"/>
        </w:rPr>
        <w:t>；</w:t>
      </w:r>
      <w:r w:rsidRPr="0050512B">
        <w:rPr>
          <w:rFonts w:ascii="仿宋" w:eastAsia="仿宋" w:hAnsi="仿宋" w:hint="eastAsia"/>
          <w:sz w:val="30"/>
          <w:szCs w:val="30"/>
        </w:rPr>
        <w:t>专业实</w:t>
      </w:r>
      <w:proofErr w:type="gramStart"/>
      <w:r w:rsidRPr="0050512B">
        <w:rPr>
          <w:rFonts w:ascii="仿宋" w:eastAsia="仿宋" w:hAnsi="仿宋" w:hint="eastAsia"/>
          <w:sz w:val="30"/>
          <w:szCs w:val="30"/>
        </w:rPr>
        <w:t>训</w:t>
      </w:r>
      <w:r w:rsidR="002E3D45">
        <w:rPr>
          <w:rFonts w:ascii="仿宋" w:eastAsia="仿宋" w:hAnsi="仿宋" w:hint="eastAsia"/>
          <w:sz w:val="30"/>
          <w:szCs w:val="30"/>
        </w:rPr>
        <w:t>条件</w:t>
      </w:r>
      <w:proofErr w:type="gramEnd"/>
      <w:r w:rsidR="002E3D45">
        <w:rPr>
          <w:rFonts w:ascii="仿宋" w:eastAsia="仿宋" w:hAnsi="仿宋" w:hint="eastAsia"/>
          <w:sz w:val="30"/>
          <w:szCs w:val="30"/>
        </w:rPr>
        <w:t>目前几乎是空白</w:t>
      </w:r>
      <w:r w:rsidRPr="0050512B">
        <w:rPr>
          <w:rFonts w:ascii="仿宋" w:eastAsia="仿宋" w:hAnsi="仿宋" w:hint="eastAsia"/>
          <w:sz w:val="30"/>
          <w:szCs w:val="30"/>
        </w:rPr>
        <w:t>。</w:t>
      </w:r>
    </w:p>
    <w:p w:rsidR="00596AE9" w:rsidRPr="0050512B" w:rsidRDefault="00596AE9" w:rsidP="0050512B">
      <w:pPr>
        <w:pStyle w:val="a7"/>
        <w:numPr>
          <w:ilvl w:val="0"/>
          <w:numId w:val="1"/>
        </w:numPr>
        <w:ind w:firstLine="600"/>
        <w:jc w:val="left"/>
        <w:rPr>
          <w:rFonts w:ascii="仿宋" w:eastAsia="仿宋" w:hAnsi="仿宋"/>
          <w:sz w:val="30"/>
          <w:szCs w:val="30"/>
        </w:rPr>
      </w:pPr>
      <w:r w:rsidRPr="0050512B">
        <w:rPr>
          <w:rFonts w:ascii="仿宋" w:eastAsia="仿宋" w:hAnsi="仿宋" w:hint="eastAsia"/>
          <w:sz w:val="30"/>
          <w:szCs w:val="30"/>
        </w:rPr>
        <w:t>师资队伍培养：我校</w:t>
      </w:r>
      <w:r w:rsidR="002E3D45">
        <w:rPr>
          <w:rFonts w:ascii="仿宋" w:eastAsia="仿宋" w:hAnsi="仿宋" w:hint="eastAsia"/>
          <w:sz w:val="30"/>
          <w:szCs w:val="30"/>
        </w:rPr>
        <w:t>建筑</w:t>
      </w:r>
      <w:r w:rsidRPr="0050512B">
        <w:rPr>
          <w:rFonts w:ascii="仿宋" w:eastAsia="仿宋" w:hAnsi="仿宋" w:hint="eastAsia"/>
          <w:sz w:val="30"/>
          <w:szCs w:val="30"/>
        </w:rPr>
        <w:t>专业教师共</w:t>
      </w:r>
      <w:r w:rsidR="00E76210">
        <w:rPr>
          <w:rFonts w:ascii="仿宋" w:eastAsia="仿宋" w:hAnsi="仿宋" w:hint="eastAsia"/>
          <w:sz w:val="30"/>
          <w:szCs w:val="30"/>
        </w:rPr>
        <w:t>4</w:t>
      </w:r>
      <w:r w:rsidRPr="0050512B">
        <w:rPr>
          <w:rFonts w:ascii="仿宋" w:eastAsia="仿宋" w:hAnsi="仿宋" w:hint="eastAsia"/>
          <w:sz w:val="30"/>
          <w:szCs w:val="30"/>
        </w:rPr>
        <w:t>人，</w:t>
      </w:r>
      <w:r w:rsidR="00E76210">
        <w:rPr>
          <w:rFonts w:ascii="仿宋" w:eastAsia="仿宋" w:hAnsi="仿宋" w:hint="eastAsia"/>
          <w:sz w:val="30"/>
          <w:szCs w:val="30"/>
        </w:rPr>
        <w:t>由于该专业曾经停办，所有专业教师均在</w:t>
      </w:r>
      <w:r w:rsidRPr="0050512B">
        <w:rPr>
          <w:rFonts w:ascii="仿宋" w:eastAsia="仿宋" w:hAnsi="仿宋" w:hint="eastAsia"/>
          <w:sz w:val="30"/>
          <w:szCs w:val="30"/>
        </w:rPr>
        <w:t>行政管理岗位。目前，由于师资</w:t>
      </w:r>
      <w:r w:rsidR="00E76210">
        <w:rPr>
          <w:rFonts w:ascii="仿宋" w:eastAsia="仿宋" w:hAnsi="仿宋" w:hint="eastAsia"/>
          <w:sz w:val="30"/>
          <w:szCs w:val="30"/>
        </w:rPr>
        <w:t>匮乏</w:t>
      </w:r>
      <w:r w:rsidRPr="0050512B">
        <w:rPr>
          <w:rFonts w:ascii="仿宋" w:eastAsia="仿宋" w:hAnsi="仿宋" w:hint="eastAsia"/>
          <w:sz w:val="30"/>
          <w:szCs w:val="30"/>
        </w:rPr>
        <w:t>，</w:t>
      </w:r>
      <w:r w:rsidR="00E76210">
        <w:rPr>
          <w:rFonts w:ascii="仿宋" w:eastAsia="仿宋" w:hAnsi="仿宋" w:hint="eastAsia"/>
          <w:sz w:val="30"/>
          <w:szCs w:val="30"/>
        </w:rPr>
        <w:t>无法</w:t>
      </w:r>
      <w:r w:rsidRPr="0050512B">
        <w:rPr>
          <w:rFonts w:ascii="仿宋" w:eastAsia="仿宋" w:hAnsi="仿宋" w:hint="eastAsia"/>
          <w:sz w:val="30"/>
          <w:szCs w:val="30"/>
        </w:rPr>
        <w:t>满足</w:t>
      </w:r>
      <w:r w:rsidR="00E76210">
        <w:rPr>
          <w:rFonts w:ascii="仿宋" w:eastAsia="仿宋" w:hAnsi="仿宋" w:hint="eastAsia"/>
          <w:sz w:val="30"/>
          <w:szCs w:val="30"/>
        </w:rPr>
        <w:t>目前在校生的教学需要</w:t>
      </w:r>
      <w:r w:rsidRPr="0050512B">
        <w:rPr>
          <w:rFonts w:ascii="仿宋" w:eastAsia="仿宋" w:hAnsi="仿宋" w:hint="eastAsia"/>
          <w:sz w:val="30"/>
          <w:szCs w:val="30"/>
        </w:rPr>
        <w:t>。另外，专业教师都是从学校毕业后直接到</w:t>
      </w:r>
      <w:r w:rsidR="00E76210">
        <w:rPr>
          <w:rFonts w:ascii="仿宋" w:eastAsia="仿宋" w:hAnsi="仿宋" w:hint="eastAsia"/>
          <w:sz w:val="30"/>
          <w:szCs w:val="30"/>
        </w:rPr>
        <w:t>了学校</w:t>
      </w:r>
      <w:r w:rsidRPr="0050512B">
        <w:rPr>
          <w:rFonts w:ascii="仿宋" w:eastAsia="仿宋" w:hAnsi="仿宋" w:hint="eastAsia"/>
          <w:sz w:val="30"/>
          <w:szCs w:val="30"/>
        </w:rPr>
        <w:t>，企业实践经验几乎为零。</w:t>
      </w:r>
    </w:p>
    <w:p w:rsidR="00596AE9" w:rsidRPr="0050512B" w:rsidRDefault="00596AE9" w:rsidP="0050512B">
      <w:pPr>
        <w:pStyle w:val="a7"/>
        <w:numPr>
          <w:ilvl w:val="0"/>
          <w:numId w:val="1"/>
        </w:numPr>
        <w:ind w:firstLine="600"/>
        <w:jc w:val="left"/>
        <w:rPr>
          <w:rFonts w:ascii="仿宋" w:eastAsia="仿宋" w:hAnsi="仿宋"/>
          <w:sz w:val="30"/>
          <w:szCs w:val="30"/>
        </w:rPr>
      </w:pPr>
      <w:r w:rsidRPr="0050512B">
        <w:rPr>
          <w:rFonts w:ascii="仿宋" w:eastAsia="仿宋" w:hAnsi="仿宋" w:hint="eastAsia"/>
          <w:sz w:val="30"/>
          <w:szCs w:val="30"/>
        </w:rPr>
        <w:t>实习实训建设：实验设备不能满足教学使用，</w:t>
      </w:r>
      <w:r w:rsidR="00E76210">
        <w:rPr>
          <w:rFonts w:ascii="仿宋" w:eastAsia="仿宋" w:hAnsi="仿宋" w:hint="eastAsia"/>
          <w:sz w:val="30"/>
          <w:szCs w:val="30"/>
        </w:rPr>
        <w:t>目前我校的建筑专业仅限于建筑CAD和建筑测量的实验实训</w:t>
      </w:r>
      <w:r w:rsidRPr="0050512B">
        <w:rPr>
          <w:rFonts w:ascii="仿宋" w:eastAsia="仿宋" w:hAnsi="仿宋" w:hint="eastAsia"/>
          <w:sz w:val="30"/>
          <w:szCs w:val="30"/>
        </w:rPr>
        <w:t>。</w:t>
      </w:r>
      <w:r w:rsidR="00E76210">
        <w:rPr>
          <w:rFonts w:ascii="仿宋" w:eastAsia="仿宋" w:hAnsi="仿宋" w:hint="eastAsia"/>
          <w:sz w:val="30"/>
          <w:szCs w:val="30"/>
        </w:rPr>
        <w:t>虽然近年来学校不断加大了建筑专业的实</w:t>
      </w:r>
      <w:proofErr w:type="gramStart"/>
      <w:r w:rsidR="00E76210">
        <w:rPr>
          <w:rFonts w:ascii="仿宋" w:eastAsia="仿宋" w:hAnsi="仿宋" w:hint="eastAsia"/>
          <w:sz w:val="30"/>
          <w:szCs w:val="30"/>
        </w:rPr>
        <w:t>训设备</w:t>
      </w:r>
      <w:proofErr w:type="gramEnd"/>
      <w:r w:rsidR="00E76210">
        <w:rPr>
          <w:rFonts w:ascii="仿宋" w:eastAsia="仿宋" w:hAnsi="仿宋" w:hint="eastAsia"/>
          <w:sz w:val="30"/>
          <w:szCs w:val="30"/>
        </w:rPr>
        <w:t>的投入，但是仍无法满足目前的教学需要。</w:t>
      </w:r>
    </w:p>
    <w:p w:rsidR="00596AE9" w:rsidRPr="0050512B" w:rsidRDefault="00596AE9" w:rsidP="0050512B">
      <w:pPr>
        <w:pStyle w:val="a7"/>
        <w:numPr>
          <w:ilvl w:val="0"/>
          <w:numId w:val="1"/>
        </w:numPr>
        <w:ind w:firstLine="600"/>
        <w:jc w:val="left"/>
        <w:rPr>
          <w:rFonts w:ascii="仿宋" w:eastAsia="仿宋" w:hAnsi="仿宋"/>
          <w:sz w:val="30"/>
          <w:szCs w:val="30"/>
        </w:rPr>
      </w:pPr>
      <w:r w:rsidRPr="0050512B">
        <w:rPr>
          <w:rFonts w:ascii="仿宋" w:eastAsia="仿宋" w:hAnsi="仿宋" w:hint="eastAsia"/>
          <w:sz w:val="30"/>
          <w:szCs w:val="30"/>
        </w:rPr>
        <w:t>教育教学改革</w:t>
      </w:r>
      <w:r w:rsidR="00C13F06">
        <w:rPr>
          <w:rFonts w:ascii="仿宋" w:eastAsia="仿宋" w:hAnsi="仿宋" w:hint="eastAsia"/>
          <w:sz w:val="30"/>
          <w:szCs w:val="30"/>
        </w:rPr>
        <w:t>、</w:t>
      </w:r>
      <w:r w:rsidR="00C13F06" w:rsidRPr="0050512B">
        <w:rPr>
          <w:rFonts w:ascii="仿宋" w:eastAsia="仿宋" w:hAnsi="仿宋" w:hint="eastAsia"/>
          <w:sz w:val="30"/>
          <w:szCs w:val="30"/>
        </w:rPr>
        <w:t>专业教材建设</w:t>
      </w:r>
      <w:r w:rsidRPr="0050512B">
        <w:rPr>
          <w:rFonts w:ascii="仿宋" w:eastAsia="仿宋" w:hAnsi="仿宋" w:hint="eastAsia"/>
          <w:sz w:val="30"/>
          <w:szCs w:val="30"/>
        </w:rPr>
        <w:t>：</w:t>
      </w:r>
      <w:r w:rsidR="00E76210">
        <w:rPr>
          <w:rFonts w:ascii="仿宋" w:eastAsia="仿宋" w:hAnsi="仿宋" w:hint="eastAsia"/>
          <w:sz w:val="30"/>
          <w:szCs w:val="30"/>
        </w:rPr>
        <w:t>专业</w:t>
      </w:r>
      <w:r w:rsidRPr="0050512B">
        <w:rPr>
          <w:rFonts w:ascii="仿宋" w:eastAsia="仿宋" w:hAnsi="仿宋" w:hint="eastAsia"/>
          <w:sz w:val="30"/>
          <w:szCs w:val="30"/>
        </w:rPr>
        <w:t>教学与行业发展脱节，目前</w:t>
      </w:r>
      <w:r w:rsidR="00E76210">
        <w:rPr>
          <w:rFonts w:ascii="仿宋" w:eastAsia="仿宋" w:hAnsi="仿宋" w:hint="eastAsia"/>
          <w:sz w:val="30"/>
          <w:szCs w:val="30"/>
        </w:rPr>
        <w:t>建筑</w:t>
      </w:r>
      <w:r w:rsidRPr="0050512B">
        <w:rPr>
          <w:rFonts w:ascii="仿宋" w:eastAsia="仿宋" w:hAnsi="仿宋" w:hint="eastAsia"/>
          <w:sz w:val="30"/>
          <w:szCs w:val="30"/>
        </w:rPr>
        <w:t>专业发展无法</w:t>
      </w:r>
      <w:r w:rsidR="00C13F06">
        <w:rPr>
          <w:rFonts w:ascii="仿宋" w:eastAsia="仿宋" w:hAnsi="仿宋" w:hint="eastAsia"/>
          <w:sz w:val="30"/>
          <w:szCs w:val="30"/>
        </w:rPr>
        <w:t>与</w:t>
      </w:r>
      <w:r w:rsidRPr="0050512B">
        <w:rPr>
          <w:rFonts w:ascii="仿宋" w:eastAsia="仿宋" w:hAnsi="仿宋" w:hint="eastAsia"/>
          <w:sz w:val="30"/>
          <w:szCs w:val="30"/>
        </w:rPr>
        <w:t>实际生产</w:t>
      </w:r>
      <w:r w:rsidR="00C13F06">
        <w:rPr>
          <w:rFonts w:ascii="仿宋" w:eastAsia="仿宋" w:hAnsi="仿宋" w:hint="eastAsia"/>
          <w:sz w:val="30"/>
          <w:szCs w:val="30"/>
        </w:rPr>
        <w:t>相</w:t>
      </w:r>
      <w:r w:rsidR="00C13F06" w:rsidRPr="0050512B">
        <w:rPr>
          <w:rFonts w:ascii="仿宋" w:eastAsia="仿宋" w:hAnsi="仿宋" w:hint="eastAsia"/>
          <w:sz w:val="30"/>
          <w:szCs w:val="30"/>
        </w:rPr>
        <w:t>结合</w:t>
      </w:r>
      <w:r w:rsidRPr="0050512B">
        <w:rPr>
          <w:rFonts w:ascii="仿宋" w:eastAsia="仿宋" w:hAnsi="仿宋" w:hint="eastAsia"/>
          <w:sz w:val="30"/>
          <w:szCs w:val="30"/>
        </w:rPr>
        <w:t>，仍按传统教学模式培养，</w:t>
      </w:r>
      <w:r w:rsidR="00C13F06">
        <w:rPr>
          <w:rFonts w:ascii="仿宋" w:eastAsia="仿宋" w:hAnsi="仿宋" w:hint="eastAsia"/>
          <w:sz w:val="30"/>
          <w:szCs w:val="30"/>
        </w:rPr>
        <w:t>导致教学效果不好。适用于企业需求的新的教学模式和教学方法、切合实际的教材建设、建筑专业的课程体系的改革与创新及建筑专业的人才培养方案目前正在探索制定</w:t>
      </w:r>
      <w:r w:rsidRPr="0050512B">
        <w:rPr>
          <w:rFonts w:ascii="仿宋" w:eastAsia="仿宋" w:hAnsi="仿宋" w:hint="eastAsia"/>
          <w:sz w:val="30"/>
          <w:szCs w:val="30"/>
        </w:rPr>
        <w:t>。</w:t>
      </w:r>
    </w:p>
    <w:p w:rsidR="00596AE9" w:rsidRPr="0050512B" w:rsidRDefault="00596AE9" w:rsidP="0050512B">
      <w:pPr>
        <w:ind w:firstLineChars="200" w:firstLine="600"/>
        <w:jc w:val="left"/>
        <w:rPr>
          <w:rFonts w:ascii="仿宋" w:eastAsia="仿宋" w:hAnsi="仿宋"/>
          <w:sz w:val="30"/>
          <w:szCs w:val="30"/>
        </w:rPr>
      </w:pPr>
      <w:r w:rsidRPr="0050512B">
        <w:rPr>
          <w:rFonts w:ascii="仿宋" w:eastAsia="仿宋" w:hAnsi="仿宋" w:hint="eastAsia"/>
          <w:sz w:val="30"/>
          <w:szCs w:val="30"/>
        </w:rPr>
        <w:t>最后，张华校长对</w:t>
      </w:r>
      <w:r w:rsidR="00CD7556">
        <w:rPr>
          <w:rFonts w:ascii="仿宋" w:eastAsia="仿宋" w:hAnsi="仿宋" w:hint="eastAsia"/>
          <w:sz w:val="30"/>
          <w:szCs w:val="30"/>
        </w:rPr>
        <w:t>建筑</w:t>
      </w:r>
      <w:r w:rsidRPr="0050512B">
        <w:rPr>
          <w:rFonts w:ascii="仿宋" w:eastAsia="仿宋" w:hAnsi="仿宋" w:hint="eastAsia"/>
          <w:sz w:val="30"/>
          <w:szCs w:val="30"/>
        </w:rPr>
        <w:t>专业建设提出了具体要求，他鼓励</w:t>
      </w:r>
      <w:r w:rsidR="00CD7556">
        <w:rPr>
          <w:rFonts w:ascii="仿宋" w:eastAsia="仿宋" w:hAnsi="仿宋" w:hint="eastAsia"/>
          <w:sz w:val="30"/>
          <w:szCs w:val="30"/>
        </w:rPr>
        <w:t>材料</w:t>
      </w:r>
      <w:r w:rsidRPr="0050512B">
        <w:rPr>
          <w:rFonts w:ascii="仿宋" w:eastAsia="仿宋" w:hAnsi="仿宋" w:hint="eastAsia"/>
          <w:sz w:val="30"/>
          <w:szCs w:val="30"/>
        </w:rPr>
        <w:t>系及相关专业教师要抓住当前</w:t>
      </w:r>
      <w:r w:rsidR="00CD7556">
        <w:rPr>
          <w:rFonts w:ascii="仿宋" w:eastAsia="仿宋" w:hAnsi="仿宋" w:hint="eastAsia"/>
          <w:sz w:val="30"/>
          <w:szCs w:val="30"/>
        </w:rPr>
        <w:t>建筑</w:t>
      </w:r>
      <w:r w:rsidRPr="0050512B">
        <w:rPr>
          <w:rFonts w:ascii="仿宋" w:eastAsia="仿宋" w:hAnsi="仿宋" w:hint="eastAsia"/>
          <w:sz w:val="30"/>
          <w:szCs w:val="30"/>
        </w:rPr>
        <w:t>行业快速发展的大好时机，积极稳妥地加快我校</w:t>
      </w:r>
      <w:r w:rsidR="00CD7556">
        <w:rPr>
          <w:rFonts w:ascii="仿宋" w:eastAsia="仿宋" w:hAnsi="仿宋" w:hint="eastAsia"/>
          <w:sz w:val="30"/>
          <w:szCs w:val="30"/>
        </w:rPr>
        <w:t>建筑</w:t>
      </w:r>
      <w:r w:rsidRPr="0050512B">
        <w:rPr>
          <w:rFonts w:ascii="仿宋" w:eastAsia="仿宋" w:hAnsi="仿宋" w:hint="eastAsia"/>
          <w:sz w:val="30"/>
          <w:szCs w:val="30"/>
        </w:rPr>
        <w:t>专业建设：专业课教师要转变观念，加强与行业和同类学校的联系，积极推进教育教学模式的改革与创</w:t>
      </w:r>
      <w:r w:rsidRPr="0050512B">
        <w:rPr>
          <w:rFonts w:ascii="仿宋" w:eastAsia="仿宋" w:hAnsi="仿宋" w:hint="eastAsia"/>
          <w:sz w:val="30"/>
          <w:szCs w:val="30"/>
        </w:rPr>
        <w:lastRenderedPageBreak/>
        <w:t>新；</w:t>
      </w:r>
      <w:r w:rsidR="00CD7556">
        <w:rPr>
          <w:rFonts w:ascii="仿宋" w:eastAsia="仿宋" w:hAnsi="仿宋" w:hint="eastAsia"/>
          <w:sz w:val="30"/>
          <w:szCs w:val="30"/>
        </w:rPr>
        <w:t>抓紧时间完成建筑专业课程体系标准和人才培养方案；从理论和实践加强材料系教师的培训和专业转型；加强校企合作，拓展教师和学生的实训条件，拓宽学生的就业渠道。</w:t>
      </w:r>
    </w:p>
    <w:p w:rsidR="008C615B" w:rsidRDefault="00CD7556" w:rsidP="00553DCA">
      <w:pPr>
        <w:widowControl/>
        <w:jc w:val="right"/>
        <w:rPr>
          <w:rFonts w:ascii="仿宋" w:eastAsia="仿宋" w:hAnsi="仿宋"/>
          <w:sz w:val="28"/>
          <w:szCs w:val="28"/>
        </w:rPr>
      </w:pPr>
      <w:r>
        <w:rPr>
          <w:rFonts w:ascii="仿宋" w:eastAsia="仿宋" w:hAnsi="仿宋"/>
          <w:noProof/>
          <w:sz w:val="28"/>
          <w:szCs w:val="28"/>
        </w:rPr>
        <w:drawing>
          <wp:inline distT="0" distB="0" distL="0" distR="0">
            <wp:extent cx="5274310" cy="3516207"/>
            <wp:effectExtent l="0" t="0" r="2540" b="8255"/>
            <wp:docPr id="2" name="图片 2" descr="C:\Users\Administrator\Desktop\建筑座谈会\IMG_6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建筑座谈会\IMG_693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516207"/>
                    </a:xfrm>
                    <a:prstGeom prst="rect">
                      <a:avLst/>
                    </a:prstGeom>
                    <a:noFill/>
                    <a:ln>
                      <a:noFill/>
                    </a:ln>
                  </pic:spPr>
                </pic:pic>
              </a:graphicData>
            </a:graphic>
          </wp:inline>
        </w:drawing>
      </w:r>
    </w:p>
    <w:p w:rsidR="00214466" w:rsidRDefault="00214466" w:rsidP="00214466">
      <w:pPr>
        <w:widowControl/>
        <w:jc w:val="center"/>
        <w:rPr>
          <w:rFonts w:ascii="仿宋" w:eastAsia="仿宋" w:hAnsi="仿宋"/>
          <w:sz w:val="28"/>
          <w:szCs w:val="28"/>
        </w:rPr>
      </w:pPr>
      <w:r>
        <w:rPr>
          <w:rFonts w:ascii="仿宋" w:eastAsia="仿宋" w:hAnsi="仿宋" w:hint="eastAsia"/>
          <w:sz w:val="28"/>
          <w:szCs w:val="28"/>
        </w:rPr>
        <w:t>（张华校长亲自主持座谈会）</w:t>
      </w:r>
    </w:p>
    <w:p w:rsidR="00214466" w:rsidRDefault="00CD7556" w:rsidP="00214466">
      <w:pPr>
        <w:widowControl/>
        <w:jc w:val="center"/>
        <w:rPr>
          <w:rFonts w:ascii="仿宋" w:eastAsia="仿宋" w:hAnsi="仿宋"/>
          <w:sz w:val="28"/>
          <w:szCs w:val="28"/>
        </w:rPr>
      </w:pPr>
      <w:r>
        <w:rPr>
          <w:rFonts w:ascii="仿宋" w:eastAsia="仿宋" w:hAnsi="仿宋"/>
          <w:noProof/>
          <w:sz w:val="28"/>
          <w:szCs w:val="28"/>
        </w:rPr>
        <w:drawing>
          <wp:inline distT="0" distB="0" distL="0" distR="0">
            <wp:extent cx="5274310" cy="3516207"/>
            <wp:effectExtent l="0" t="0" r="2540" b="8255"/>
            <wp:docPr id="3" name="图片 3" descr="C:\Users\Administrator\Desktop\建筑座谈会\IMG_6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建筑座谈会\IMG_693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3516207"/>
                    </a:xfrm>
                    <a:prstGeom prst="rect">
                      <a:avLst/>
                    </a:prstGeom>
                    <a:noFill/>
                    <a:ln>
                      <a:noFill/>
                    </a:ln>
                  </pic:spPr>
                </pic:pic>
              </a:graphicData>
            </a:graphic>
          </wp:inline>
        </w:drawing>
      </w:r>
    </w:p>
    <w:p w:rsidR="00214466" w:rsidRPr="00214466" w:rsidRDefault="00214466" w:rsidP="00214466">
      <w:pPr>
        <w:widowControl/>
        <w:jc w:val="center"/>
        <w:rPr>
          <w:rFonts w:ascii="仿宋" w:eastAsia="仿宋" w:hAnsi="仿宋"/>
          <w:sz w:val="28"/>
          <w:szCs w:val="28"/>
        </w:rPr>
      </w:pPr>
      <w:r>
        <w:rPr>
          <w:rFonts w:ascii="仿宋" w:eastAsia="仿宋" w:hAnsi="仿宋" w:hint="eastAsia"/>
          <w:sz w:val="28"/>
          <w:szCs w:val="28"/>
        </w:rPr>
        <w:lastRenderedPageBreak/>
        <w:t>（座谈会现场）</w:t>
      </w:r>
    </w:p>
    <w:p w:rsidR="000A2B0B" w:rsidRPr="000A2B0B" w:rsidRDefault="00CD7556" w:rsidP="00CD7556">
      <w:pPr>
        <w:widowControl/>
        <w:ind w:right="560"/>
        <w:jc w:val="center"/>
        <w:rPr>
          <w:rFonts w:ascii="仿宋" w:eastAsia="仿宋" w:hAnsi="仿宋" w:cs="宋体"/>
          <w:kern w:val="0"/>
          <w:sz w:val="28"/>
          <w:szCs w:val="28"/>
        </w:rPr>
      </w:pPr>
      <w:r>
        <w:rPr>
          <w:rFonts w:ascii="仿宋" w:eastAsia="仿宋" w:hAnsi="仿宋" w:cs="宋体" w:hint="eastAsia"/>
          <w:kern w:val="0"/>
          <w:sz w:val="28"/>
          <w:szCs w:val="28"/>
        </w:rPr>
        <w:t xml:space="preserve">                                              </w:t>
      </w:r>
      <w:r w:rsidR="00214466">
        <w:rPr>
          <w:rFonts w:ascii="仿宋" w:eastAsia="仿宋" w:hAnsi="仿宋" w:cs="宋体" w:hint="eastAsia"/>
          <w:kern w:val="0"/>
          <w:sz w:val="28"/>
          <w:szCs w:val="28"/>
        </w:rPr>
        <w:t>教务处</w:t>
      </w:r>
    </w:p>
    <w:p w:rsidR="00762BDD" w:rsidRPr="00074D7C" w:rsidRDefault="00553DCA" w:rsidP="00553DCA">
      <w:pPr>
        <w:jc w:val="right"/>
        <w:rPr>
          <w:rFonts w:ascii="仿宋" w:eastAsia="仿宋" w:hAnsi="仿宋"/>
          <w:sz w:val="30"/>
          <w:szCs w:val="30"/>
        </w:rPr>
      </w:pPr>
      <w:r>
        <w:rPr>
          <w:rFonts w:ascii="仿宋" w:eastAsia="仿宋" w:hAnsi="仿宋" w:hint="eastAsia"/>
          <w:sz w:val="30"/>
          <w:szCs w:val="30"/>
        </w:rPr>
        <w:t>2015年4月</w:t>
      </w:r>
      <w:r w:rsidR="00CD7556">
        <w:rPr>
          <w:rFonts w:ascii="仿宋" w:eastAsia="仿宋" w:hAnsi="仿宋" w:hint="eastAsia"/>
          <w:sz w:val="30"/>
          <w:szCs w:val="30"/>
        </w:rPr>
        <w:t>23</w:t>
      </w:r>
      <w:bookmarkStart w:id="0" w:name="_GoBack"/>
      <w:bookmarkEnd w:id="0"/>
      <w:r>
        <w:rPr>
          <w:rFonts w:ascii="仿宋" w:eastAsia="仿宋" w:hAnsi="仿宋" w:hint="eastAsia"/>
          <w:sz w:val="30"/>
          <w:szCs w:val="30"/>
        </w:rPr>
        <w:t>日</w:t>
      </w:r>
    </w:p>
    <w:sectPr w:rsidR="00762BDD" w:rsidRPr="00074D7C" w:rsidSect="001E715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E64" w:rsidRDefault="00A34E64" w:rsidP="008E1400">
      <w:r>
        <w:separator/>
      </w:r>
    </w:p>
  </w:endnote>
  <w:endnote w:type="continuationSeparator" w:id="0">
    <w:p w:rsidR="00A34E64" w:rsidRDefault="00A34E64" w:rsidP="008E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60" w:rsidRDefault="0079276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60" w:rsidRDefault="0079276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60" w:rsidRDefault="0079276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E64" w:rsidRDefault="00A34E64" w:rsidP="008E1400">
      <w:r>
        <w:separator/>
      </w:r>
    </w:p>
  </w:footnote>
  <w:footnote w:type="continuationSeparator" w:id="0">
    <w:p w:rsidR="00A34E64" w:rsidRDefault="00A34E64" w:rsidP="008E1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60" w:rsidRDefault="0079276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6B" w:rsidRDefault="00D65A6B" w:rsidP="006B12DF">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60" w:rsidRDefault="007927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C67BA"/>
    <w:multiLevelType w:val="hybridMultilevel"/>
    <w:tmpl w:val="1EB42306"/>
    <w:lvl w:ilvl="0" w:tplc="7B167A8E">
      <w:start w:val="1"/>
      <w:numFmt w:val="chineseCountingThousand"/>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00"/>
    <w:rsid w:val="00074D7C"/>
    <w:rsid w:val="00083526"/>
    <w:rsid w:val="000A2B0B"/>
    <w:rsid w:val="000B6C23"/>
    <w:rsid w:val="000C68A5"/>
    <w:rsid w:val="00100839"/>
    <w:rsid w:val="0015784B"/>
    <w:rsid w:val="001772E7"/>
    <w:rsid w:val="00184607"/>
    <w:rsid w:val="001E7155"/>
    <w:rsid w:val="00211F98"/>
    <w:rsid w:val="00214466"/>
    <w:rsid w:val="002601BE"/>
    <w:rsid w:val="002D69C3"/>
    <w:rsid w:val="002E3D45"/>
    <w:rsid w:val="004154EB"/>
    <w:rsid w:val="00454B9C"/>
    <w:rsid w:val="004B663C"/>
    <w:rsid w:val="0050512B"/>
    <w:rsid w:val="00553DCA"/>
    <w:rsid w:val="00565FB6"/>
    <w:rsid w:val="005845F5"/>
    <w:rsid w:val="00596AE9"/>
    <w:rsid w:val="005D149D"/>
    <w:rsid w:val="00614CF6"/>
    <w:rsid w:val="006B12DF"/>
    <w:rsid w:val="00756FE9"/>
    <w:rsid w:val="00762BDD"/>
    <w:rsid w:val="007925A1"/>
    <w:rsid w:val="00792760"/>
    <w:rsid w:val="007A78A7"/>
    <w:rsid w:val="008121D1"/>
    <w:rsid w:val="00847F7E"/>
    <w:rsid w:val="008C615B"/>
    <w:rsid w:val="008D1C2F"/>
    <w:rsid w:val="008E1400"/>
    <w:rsid w:val="009004E6"/>
    <w:rsid w:val="009729F3"/>
    <w:rsid w:val="009A368B"/>
    <w:rsid w:val="009D679A"/>
    <w:rsid w:val="00A16723"/>
    <w:rsid w:val="00A34E64"/>
    <w:rsid w:val="00AE7159"/>
    <w:rsid w:val="00B33F7F"/>
    <w:rsid w:val="00C13F06"/>
    <w:rsid w:val="00C83A69"/>
    <w:rsid w:val="00C94A1E"/>
    <w:rsid w:val="00CA01E9"/>
    <w:rsid w:val="00CD7556"/>
    <w:rsid w:val="00D17584"/>
    <w:rsid w:val="00D63151"/>
    <w:rsid w:val="00D65A6B"/>
    <w:rsid w:val="00DE6EA0"/>
    <w:rsid w:val="00E76210"/>
    <w:rsid w:val="00E77321"/>
    <w:rsid w:val="00EF67DD"/>
    <w:rsid w:val="00F60021"/>
    <w:rsid w:val="00F90B88"/>
    <w:rsid w:val="00FF0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4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1400"/>
    <w:rPr>
      <w:sz w:val="18"/>
      <w:szCs w:val="18"/>
    </w:rPr>
  </w:style>
  <w:style w:type="paragraph" w:styleId="a4">
    <w:name w:val="footer"/>
    <w:basedOn w:val="a"/>
    <w:link w:val="Char0"/>
    <w:uiPriority w:val="99"/>
    <w:unhideWhenUsed/>
    <w:rsid w:val="008E1400"/>
    <w:pPr>
      <w:tabs>
        <w:tab w:val="center" w:pos="4153"/>
        <w:tab w:val="right" w:pos="8306"/>
      </w:tabs>
      <w:snapToGrid w:val="0"/>
      <w:jc w:val="left"/>
    </w:pPr>
    <w:rPr>
      <w:sz w:val="18"/>
      <w:szCs w:val="18"/>
    </w:rPr>
  </w:style>
  <w:style w:type="character" w:customStyle="1" w:styleId="Char0">
    <w:name w:val="页脚 Char"/>
    <w:basedOn w:val="a0"/>
    <w:link w:val="a4"/>
    <w:uiPriority w:val="99"/>
    <w:rsid w:val="008E1400"/>
    <w:rPr>
      <w:sz w:val="18"/>
      <w:szCs w:val="18"/>
    </w:rPr>
  </w:style>
  <w:style w:type="paragraph" w:styleId="a5">
    <w:name w:val="Balloon Text"/>
    <w:basedOn w:val="a"/>
    <w:link w:val="Char1"/>
    <w:uiPriority w:val="99"/>
    <w:semiHidden/>
    <w:unhideWhenUsed/>
    <w:rsid w:val="007A78A7"/>
    <w:rPr>
      <w:sz w:val="18"/>
      <w:szCs w:val="18"/>
    </w:rPr>
  </w:style>
  <w:style w:type="character" w:customStyle="1" w:styleId="Char1">
    <w:name w:val="批注框文本 Char"/>
    <w:basedOn w:val="a0"/>
    <w:link w:val="a5"/>
    <w:uiPriority w:val="99"/>
    <w:semiHidden/>
    <w:rsid w:val="007A78A7"/>
    <w:rPr>
      <w:sz w:val="18"/>
      <w:szCs w:val="18"/>
    </w:rPr>
  </w:style>
  <w:style w:type="table" w:styleId="a6">
    <w:name w:val="Table Grid"/>
    <w:basedOn w:val="a1"/>
    <w:uiPriority w:val="59"/>
    <w:rsid w:val="00847F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6"/>
    <w:uiPriority w:val="59"/>
    <w:rsid w:val="000A2B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96AE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4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1400"/>
    <w:rPr>
      <w:sz w:val="18"/>
      <w:szCs w:val="18"/>
    </w:rPr>
  </w:style>
  <w:style w:type="paragraph" w:styleId="a4">
    <w:name w:val="footer"/>
    <w:basedOn w:val="a"/>
    <w:link w:val="Char0"/>
    <w:uiPriority w:val="99"/>
    <w:unhideWhenUsed/>
    <w:rsid w:val="008E1400"/>
    <w:pPr>
      <w:tabs>
        <w:tab w:val="center" w:pos="4153"/>
        <w:tab w:val="right" w:pos="8306"/>
      </w:tabs>
      <w:snapToGrid w:val="0"/>
      <w:jc w:val="left"/>
    </w:pPr>
    <w:rPr>
      <w:sz w:val="18"/>
      <w:szCs w:val="18"/>
    </w:rPr>
  </w:style>
  <w:style w:type="character" w:customStyle="1" w:styleId="Char0">
    <w:name w:val="页脚 Char"/>
    <w:basedOn w:val="a0"/>
    <w:link w:val="a4"/>
    <w:uiPriority w:val="99"/>
    <w:rsid w:val="008E1400"/>
    <w:rPr>
      <w:sz w:val="18"/>
      <w:szCs w:val="18"/>
    </w:rPr>
  </w:style>
  <w:style w:type="paragraph" w:styleId="a5">
    <w:name w:val="Balloon Text"/>
    <w:basedOn w:val="a"/>
    <w:link w:val="Char1"/>
    <w:uiPriority w:val="99"/>
    <w:semiHidden/>
    <w:unhideWhenUsed/>
    <w:rsid w:val="007A78A7"/>
    <w:rPr>
      <w:sz w:val="18"/>
      <w:szCs w:val="18"/>
    </w:rPr>
  </w:style>
  <w:style w:type="character" w:customStyle="1" w:styleId="Char1">
    <w:name w:val="批注框文本 Char"/>
    <w:basedOn w:val="a0"/>
    <w:link w:val="a5"/>
    <w:uiPriority w:val="99"/>
    <w:semiHidden/>
    <w:rsid w:val="007A78A7"/>
    <w:rPr>
      <w:sz w:val="18"/>
      <w:szCs w:val="18"/>
    </w:rPr>
  </w:style>
  <w:style w:type="table" w:styleId="a6">
    <w:name w:val="Table Grid"/>
    <w:basedOn w:val="a1"/>
    <w:uiPriority w:val="59"/>
    <w:rsid w:val="00847F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6"/>
    <w:uiPriority w:val="59"/>
    <w:rsid w:val="000A2B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96A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46588">
      <w:bodyDiv w:val="1"/>
      <w:marLeft w:val="0"/>
      <w:marRight w:val="0"/>
      <w:marTop w:val="0"/>
      <w:marBottom w:val="0"/>
      <w:divBdr>
        <w:top w:val="none" w:sz="0" w:space="0" w:color="auto"/>
        <w:left w:val="none" w:sz="0" w:space="0" w:color="auto"/>
        <w:bottom w:val="none" w:sz="0" w:space="0" w:color="auto"/>
        <w:right w:val="none" w:sz="0" w:space="0" w:color="auto"/>
      </w:divBdr>
      <w:divsChild>
        <w:div w:id="748581428">
          <w:marLeft w:val="0"/>
          <w:marRight w:val="0"/>
          <w:marTop w:val="0"/>
          <w:marBottom w:val="0"/>
          <w:divBdr>
            <w:top w:val="none" w:sz="0" w:space="0" w:color="auto"/>
            <w:left w:val="none" w:sz="0" w:space="0" w:color="auto"/>
            <w:bottom w:val="none" w:sz="0" w:space="0" w:color="auto"/>
            <w:right w:val="none" w:sz="0" w:space="0" w:color="auto"/>
          </w:divBdr>
          <w:divsChild>
            <w:div w:id="1357579949">
              <w:marLeft w:val="0"/>
              <w:marRight w:val="0"/>
              <w:marTop w:val="0"/>
              <w:marBottom w:val="0"/>
              <w:divBdr>
                <w:top w:val="none" w:sz="0" w:space="0" w:color="auto"/>
                <w:left w:val="none" w:sz="0" w:space="0" w:color="auto"/>
                <w:bottom w:val="none" w:sz="0" w:space="0" w:color="auto"/>
                <w:right w:val="none" w:sz="0" w:space="0" w:color="auto"/>
              </w:divBdr>
              <w:divsChild>
                <w:div w:id="1977487413">
                  <w:marLeft w:val="0"/>
                  <w:marRight w:val="0"/>
                  <w:marTop w:val="0"/>
                  <w:marBottom w:val="0"/>
                  <w:divBdr>
                    <w:top w:val="single" w:sz="6" w:space="0" w:color="CCCCCC"/>
                    <w:left w:val="single" w:sz="6" w:space="0" w:color="CCCCCC"/>
                    <w:bottom w:val="single" w:sz="6" w:space="0" w:color="CCCCCC"/>
                    <w:right w:val="single" w:sz="6" w:space="0" w:color="CCCCCC"/>
                  </w:divBdr>
                  <w:divsChild>
                    <w:div w:id="14534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187</Words>
  <Characters>1067</Characters>
  <Application>Microsoft Office Word</Application>
  <DocSecurity>0</DocSecurity>
  <Lines>8</Lines>
  <Paragraphs>2</Paragraphs>
  <ScaleCrop>false</ScaleCrop>
  <Company>Sky123.Org</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5252</cp:lastModifiedBy>
  <cp:revision>5</cp:revision>
  <dcterms:created xsi:type="dcterms:W3CDTF">2015-04-23T00:43:00Z</dcterms:created>
  <dcterms:modified xsi:type="dcterms:W3CDTF">2015-04-23T02:01:00Z</dcterms:modified>
</cp:coreProperties>
</file>