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2F" w:rsidRDefault="008D1C2F" w:rsidP="008D1C2F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8D1C2F" w:rsidRDefault="008D1C2F" w:rsidP="00D65A6B">
      <w:pPr>
        <w:snapToGrid w:val="0"/>
        <w:spacing w:beforeLines="150" w:before="468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15784B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-201</w:t>
      </w:r>
      <w:r w:rsidR="0015784B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学年     第</w:t>
      </w:r>
      <w:r w:rsidR="009729F3">
        <w:rPr>
          <w:rFonts w:ascii="宋体" w:hint="eastAsia"/>
          <w:color w:val="0000FF"/>
          <w:sz w:val="28"/>
          <w:szCs w:val="28"/>
        </w:rPr>
        <w:t>20</w:t>
      </w:r>
      <w:r>
        <w:rPr>
          <w:rFonts w:ascii="宋体" w:hint="eastAsia"/>
          <w:color w:val="0000FF"/>
          <w:sz w:val="28"/>
          <w:szCs w:val="28"/>
        </w:rPr>
        <w:t>期（总第1</w:t>
      </w:r>
      <w:r w:rsidR="0015784B">
        <w:rPr>
          <w:rFonts w:ascii="宋体" w:hint="eastAsia"/>
          <w:color w:val="0000FF"/>
          <w:sz w:val="28"/>
          <w:szCs w:val="28"/>
        </w:rPr>
        <w:t>6</w:t>
      </w:r>
      <w:r w:rsidR="009729F3">
        <w:rPr>
          <w:rFonts w:ascii="宋体" w:hint="eastAsia"/>
          <w:color w:val="0000FF"/>
          <w:sz w:val="28"/>
          <w:szCs w:val="28"/>
        </w:rPr>
        <w:t>5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8D1C2F" w:rsidRDefault="008D1C2F" w:rsidP="00D65A6B">
      <w:pPr>
        <w:snapToGrid w:val="0"/>
        <w:spacing w:beforeLines="150" w:before="468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</w:t>
      </w:r>
      <w:proofErr w:type="gramStart"/>
      <w:r>
        <w:rPr>
          <w:rFonts w:ascii="楷体_GB2312" w:eastAsia="楷体_GB2312" w:hint="eastAsia"/>
          <w:color w:val="0000FF"/>
          <w:sz w:val="28"/>
          <w:szCs w:val="28"/>
        </w:rPr>
        <w:t>督导办</w:t>
      </w:r>
      <w:proofErr w:type="gramEnd"/>
      <w:r>
        <w:rPr>
          <w:rFonts w:ascii="楷体_GB2312" w:eastAsia="楷体_GB2312" w:hint="eastAsia"/>
          <w:color w:val="0000FF"/>
          <w:sz w:val="28"/>
          <w:szCs w:val="28"/>
        </w:rPr>
        <w:t xml:space="preserve">                201</w:t>
      </w:r>
      <w:r w:rsidR="0015784B">
        <w:rPr>
          <w:rFonts w:ascii="楷体_GB2312" w:eastAsia="楷体_GB2312" w:hint="eastAsia"/>
          <w:color w:val="0000FF"/>
          <w:sz w:val="28"/>
          <w:szCs w:val="28"/>
        </w:rPr>
        <w:t>5</w:t>
      </w:r>
      <w:r>
        <w:rPr>
          <w:rFonts w:ascii="楷体_GB2312" w:eastAsia="楷体_GB2312" w:hint="eastAsia"/>
          <w:color w:val="0000FF"/>
          <w:sz w:val="28"/>
          <w:szCs w:val="28"/>
        </w:rPr>
        <w:t>年</w:t>
      </w:r>
      <w:r w:rsidR="009729F3">
        <w:rPr>
          <w:rFonts w:ascii="楷体_GB2312" w:eastAsia="楷体_GB2312" w:hint="eastAsia"/>
          <w:color w:val="0000FF"/>
          <w:sz w:val="28"/>
          <w:szCs w:val="28"/>
        </w:rPr>
        <w:t>4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9729F3">
        <w:rPr>
          <w:rFonts w:ascii="楷体_GB2312" w:eastAsia="楷体_GB2312" w:hint="eastAsia"/>
          <w:color w:val="0000FF"/>
          <w:sz w:val="28"/>
          <w:szCs w:val="28"/>
        </w:rPr>
        <w:t>8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762BDD" w:rsidRPr="00762BDD" w:rsidRDefault="00D65A6B" w:rsidP="00762BDD">
      <w:pPr>
        <w:snapToGrid w:val="0"/>
        <w:rPr>
          <w:rFonts w:ascii="楷体_GB2312" w:eastAsia="楷体_GB2312" w:hAnsi="楷体_GB2312"/>
          <w:sz w:val="28"/>
          <w:szCs w:val="28"/>
        </w:rPr>
      </w:pPr>
      <w:r>
        <w:rPr>
          <w:rFonts w:ascii="Times New Roman" w:eastAsia="宋体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5257800" cy="0"/>
                <wp:effectExtent l="9525" t="9525" r="9525" b="952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pt" to="41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" strokecolor="blue"/>
            </w:pict>
          </mc:Fallback>
        </mc:AlternateContent>
      </w:r>
    </w:p>
    <w:p w:rsidR="000A2B0B" w:rsidRPr="000A2B0B" w:rsidRDefault="000A2B0B" w:rsidP="000A2B0B">
      <w:pPr>
        <w:ind w:firstLineChars="200" w:firstLine="643"/>
        <w:jc w:val="center"/>
        <w:rPr>
          <w:rFonts w:ascii="仿宋" w:eastAsia="仿宋" w:hAnsi="仿宋" w:cs="宋体"/>
          <w:b/>
          <w:kern w:val="0"/>
          <w:sz w:val="32"/>
          <w:szCs w:val="24"/>
        </w:rPr>
      </w:pPr>
      <w:r w:rsidRPr="000A2B0B">
        <w:rPr>
          <w:rFonts w:ascii="仿宋" w:eastAsia="仿宋" w:hAnsi="仿宋" w:cs="宋体" w:hint="eastAsia"/>
          <w:b/>
          <w:kern w:val="0"/>
          <w:sz w:val="32"/>
          <w:szCs w:val="24"/>
        </w:rPr>
        <w:t>我校参加2015年</w:t>
      </w:r>
      <w:r w:rsidRPr="000A2B0B">
        <w:rPr>
          <w:rFonts w:ascii="仿宋" w:eastAsia="仿宋" w:hAnsi="仿宋" w:cs="宋体"/>
          <w:b/>
          <w:kern w:val="0"/>
          <w:sz w:val="32"/>
          <w:szCs w:val="24"/>
        </w:rPr>
        <w:t>河南省</w:t>
      </w:r>
      <w:r w:rsidRPr="000A2B0B">
        <w:rPr>
          <w:rFonts w:ascii="仿宋" w:eastAsia="仿宋" w:hAnsi="仿宋" w:cs="宋体" w:hint="eastAsia"/>
          <w:b/>
          <w:kern w:val="0"/>
          <w:sz w:val="32"/>
          <w:szCs w:val="24"/>
        </w:rPr>
        <w:t>中等职业教育技能大赛简报</w:t>
      </w:r>
    </w:p>
    <w:p w:rsidR="000A2B0B" w:rsidRPr="000A2B0B" w:rsidRDefault="000A2B0B" w:rsidP="000A2B0B">
      <w:pPr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为期两周</w:t>
      </w:r>
      <w:r w:rsidRPr="000A2B0B">
        <w:rPr>
          <w:rFonts w:ascii="仿宋" w:eastAsia="仿宋" w:hAnsi="仿宋" w:cs="宋体"/>
          <w:kern w:val="0"/>
          <w:sz w:val="28"/>
          <w:szCs w:val="28"/>
        </w:rPr>
        <w:t>的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2015年</w:t>
      </w:r>
      <w:r w:rsidRPr="000A2B0B">
        <w:rPr>
          <w:rFonts w:ascii="仿宋" w:eastAsia="仿宋" w:hAnsi="仿宋" w:cs="宋体"/>
          <w:kern w:val="0"/>
          <w:sz w:val="28"/>
          <w:szCs w:val="28"/>
        </w:rPr>
        <w:t>河南省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中等职业教育技能大赛落下</w:t>
      </w:r>
      <w:r w:rsidRPr="000A2B0B">
        <w:rPr>
          <w:rFonts w:ascii="仿宋" w:eastAsia="仿宋" w:hAnsi="仿宋" w:cs="宋体"/>
          <w:kern w:val="0"/>
          <w:sz w:val="28"/>
          <w:szCs w:val="28"/>
        </w:rPr>
        <w:t>了帷幕，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我校以机电系、经管系为主组织学生参加了汽车、机械加工、计算机、物流网、会计电算化、会计手工等</w:t>
      </w:r>
      <w:r w:rsidR="00211F98">
        <w:rPr>
          <w:rFonts w:ascii="仿宋" w:eastAsia="仿宋" w:hAnsi="仿宋" w:cs="宋体" w:hint="eastAsia"/>
          <w:kern w:val="0"/>
          <w:sz w:val="28"/>
          <w:szCs w:val="28"/>
        </w:rPr>
        <w:t>6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大类11个小项目的比赛。参赛学生人数达21人，参与辅导教师为12人。</w:t>
      </w:r>
    </w:p>
    <w:p w:rsidR="000A2B0B" w:rsidRPr="000A2B0B" w:rsidRDefault="000A2B0B" w:rsidP="000A2B0B">
      <w:pPr>
        <w:widowControl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A2B0B">
        <w:rPr>
          <w:rFonts w:ascii="仿宋" w:eastAsia="仿宋" w:hAnsi="仿宋" w:cs="宋体"/>
          <w:kern w:val="0"/>
          <w:sz w:val="28"/>
          <w:szCs w:val="28"/>
        </w:rPr>
        <w:t>从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组队报名以来，在学校领导的大力支持下，辅导老师不辞辛苦、牺牲自己的休息时间，利用寒假和业余时间辅导学生，参赛学生们更是积极备战，认真准备、勤奋苦练。</w:t>
      </w:r>
      <w:r w:rsidRPr="000A2B0B">
        <w:rPr>
          <w:rFonts w:ascii="仿宋" w:eastAsia="仿宋" w:hAnsi="仿宋" w:cs="宋体"/>
          <w:kern w:val="0"/>
          <w:sz w:val="28"/>
          <w:szCs w:val="28"/>
        </w:rPr>
        <w:t>通过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师生的</w:t>
      </w:r>
      <w:r w:rsidRPr="000A2B0B">
        <w:rPr>
          <w:rFonts w:ascii="仿宋" w:eastAsia="仿宋" w:hAnsi="仿宋" w:cs="宋体"/>
          <w:kern w:val="0"/>
          <w:sz w:val="28"/>
          <w:szCs w:val="28"/>
        </w:rPr>
        <w:t>努力拼搏，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各项赛事圆满结束并获得较好成绩。</w:t>
      </w:r>
    </w:p>
    <w:p w:rsidR="000A2B0B" w:rsidRPr="000A2B0B" w:rsidRDefault="000A2B0B" w:rsidP="000A2B0B">
      <w:pPr>
        <w:widowControl/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0A2B0B">
        <w:rPr>
          <w:rFonts w:ascii="仿宋" w:eastAsia="仿宋" w:hAnsi="仿宋" w:cs="宋体"/>
          <w:kern w:val="0"/>
          <w:sz w:val="28"/>
          <w:szCs w:val="28"/>
        </w:rPr>
        <w:t>备赛虽然辛苦，但通过这次比赛，我们收获了荣誉，收获了经验。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尤其是我校首次组队参赛在物联网应用项目的比赛，</w:t>
      </w:r>
      <w:r w:rsidRPr="000A2B0B">
        <w:rPr>
          <w:rFonts w:ascii="仿宋" w:eastAsia="仿宋" w:hAnsi="仿宋" w:hint="eastAsia"/>
          <w:sz w:val="28"/>
          <w:szCs w:val="28"/>
        </w:rPr>
        <w:t>为我校在物联网应用方面填补了空白，为我校新专业的建设拓展了方向。</w:t>
      </w:r>
    </w:p>
    <w:p w:rsidR="000A2B0B" w:rsidRPr="000A2B0B" w:rsidRDefault="000A2B0B" w:rsidP="000A2B0B">
      <w:pPr>
        <w:widowControl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A2B0B">
        <w:rPr>
          <w:rFonts w:ascii="仿宋" w:eastAsia="仿宋" w:hAnsi="仿宋" w:hint="eastAsia"/>
          <w:sz w:val="28"/>
          <w:szCs w:val="28"/>
        </w:rPr>
        <w:t>通过技能大赛，使我们认识到，</w:t>
      </w:r>
      <w:r w:rsidRPr="000A2B0B">
        <w:rPr>
          <w:rFonts w:ascii="仿宋" w:eastAsia="仿宋" w:hAnsi="仿宋" w:cs="宋体"/>
          <w:kern w:val="0"/>
          <w:sz w:val="28"/>
          <w:szCs w:val="28"/>
        </w:rPr>
        <w:t>我们还有很多不足，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也为在</w:t>
      </w:r>
      <w:r w:rsidRPr="000A2B0B">
        <w:rPr>
          <w:rFonts w:ascii="仿宋" w:eastAsia="仿宋" w:hAnsi="仿宋" w:cs="宋体"/>
          <w:kern w:val="0"/>
          <w:sz w:val="28"/>
          <w:szCs w:val="28"/>
        </w:rPr>
        <w:t>今后的比赛中获得更好的成绩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奠定了基础</w:t>
      </w:r>
      <w:r w:rsidRPr="000A2B0B">
        <w:rPr>
          <w:rFonts w:ascii="仿宋" w:eastAsia="仿宋" w:hAnsi="仿宋" w:cs="宋体"/>
          <w:kern w:val="0"/>
          <w:sz w:val="28"/>
          <w:szCs w:val="28"/>
        </w:rPr>
        <w:t>。</w:t>
      </w:r>
    </w:p>
    <w:p w:rsidR="000A2B0B" w:rsidRPr="000A2B0B" w:rsidRDefault="000A2B0B" w:rsidP="000A2B0B">
      <w:pPr>
        <w:widowControl/>
        <w:spacing w:line="360" w:lineRule="auto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本次竞赛整体结果略逊于往年，希望相关系部和教师</w:t>
      </w:r>
      <w:r w:rsidR="00211F98">
        <w:rPr>
          <w:rFonts w:ascii="仿宋" w:eastAsia="仿宋" w:hAnsi="仿宋" w:cs="宋体" w:hint="eastAsia"/>
          <w:kern w:val="0"/>
          <w:sz w:val="28"/>
          <w:szCs w:val="28"/>
        </w:rPr>
        <w:t>认真总结本次大赛的经验教训</w:t>
      </w:r>
      <w:r w:rsidRPr="000A2B0B">
        <w:rPr>
          <w:rFonts w:ascii="仿宋" w:eastAsia="仿宋" w:hAnsi="仿宋" w:cs="宋体" w:hint="eastAsia"/>
          <w:kern w:val="0"/>
          <w:sz w:val="28"/>
          <w:szCs w:val="28"/>
        </w:rPr>
        <w:t>，在今后的教学和日常学生管理中要及时、尽早发现苗子，为明年的竞赛早做准备，力争在明年的竞赛中获得更好成绩！</w:t>
      </w:r>
      <w:r w:rsidRPr="000A2B0B">
        <w:rPr>
          <w:rFonts w:ascii="仿宋" w:eastAsia="仿宋" w:hAnsi="仿宋" w:cs="宋体"/>
          <w:kern w:val="0"/>
          <w:sz w:val="28"/>
          <w:szCs w:val="28"/>
        </w:rPr>
        <w:t xml:space="preserve"> </w:t>
      </w:r>
    </w:p>
    <w:p w:rsidR="000A2B0B" w:rsidRPr="000A2B0B" w:rsidRDefault="00211F98" w:rsidP="000A2B0B">
      <w:pPr>
        <w:jc w:val="center"/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lastRenderedPageBreak/>
        <w:t>我校</w:t>
      </w:r>
      <w:r w:rsidR="000A2B0B" w:rsidRPr="000A2B0B">
        <w:rPr>
          <w:rFonts w:ascii="仿宋" w:eastAsia="仿宋" w:hAnsi="仿宋" w:cs="宋体" w:hint="eastAsia"/>
          <w:b/>
          <w:kern w:val="0"/>
          <w:sz w:val="28"/>
          <w:szCs w:val="28"/>
        </w:rPr>
        <w:t>2015年河南省中等职业教育技能大赛获奖汇总</w:t>
      </w:r>
    </w:p>
    <w:tbl>
      <w:tblPr>
        <w:tblStyle w:val="1"/>
        <w:tblW w:w="8018" w:type="dxa"/>
        <w:jc w:val="center"/>
        <w:tblLook w:val="04A0" w:firstRow="1" w:lastRow="0" w:firstColumn="1" w:lastColumn="0" w:noHBand="0" w:noVBand="1"/>
      </w:tblPr>
      <w:tblGrid>
        <w:gridCol w:w="1420"/>
        <w:gridCol w:w="1786"/>
        <w:gridCol w:w="1604"/>
        <w:gridCol w:w="1604"/>
        <w:gridCol w:w="1604"/>
      </w:tblGrid>
      <w:tr w:rsidR="000A2B0B" w:rsidRPr="000A2B0B" w:rsidTr="00FB53E0">
        <w:trPr>
          <w:trHeight w:val="678"/>
          <w:jc w:val="center"/>
        </w:trPr>
        <w:tc>
          <w:tcPr>
            <w:tcW w:w="3206" w:type="dxa"/>
            <w:gridSpan w:val="2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比赛项目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参赛选手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辅导教师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奖项</w:t>
            </w:r>
          </w:p>
        </w:tc>
      </w:tr>
      <w:tr w:rsidR="000A2B0B" w:rsidRPr="000A2B0B" w:rsidTr="00FB53E0">
        <w:trPr>
          <w:trHeight w:val="363"/>
          <w:jc w:val="center"/>
        </w:trPr>
        <w:tc>
          <w:tcPr>
            <w:tcW w:w="1420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汽车类</w:t>
            </w:r>
          </w:p>
        </w:tc>
        <w:tc>
          <w:tcPr>
            <w:tcW w:w="1786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维修基本技能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师向博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王建斌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二等奖</w:t>
            </w:r>
          </w:p>
        </w:tc>
      </w:tr>
      <w:tr w:rsidR="000A2B0B" w:rsidRPr="000A2B0B" w:rsidTr="00FB53E0">
        <w:trPr>
          <w:trHeight w:val="166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田佳威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宋丽平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二等奖</w:t>
            </w:r>
          </w:p>
        </w:tc>
      </w:tr>
      <w:tr w:rsidR="000A2B0B" w:rsidRPr="000A2B0B" w:rsidTr="00FB53E0">
        <w:trPr>
          <w:trHeight w:val="166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团体赛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王超</w:t>
            </w:r>
            <w:proofErr w:type="gramStart"/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超</w:t>
            </w:r>
            <w:proofErr w:type="gramEnd"/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王建斌</w:t>
            </w:r>
          </w:p>
        </w:tc>
        <w:tc>
          <w:tcPr>
            <w:tcW w:w="1604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团体二等奖</w:t>
            </w:r>
          </w:p>
        </w:tc>
      </w:tr>
      <w:tr w:rsidR="000A2B0B" w:rsidRPr="000A2B0B" w:rsidTr="00FB53E0">
        <w:trPr>
          <w:trHeight w:val="166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胡文博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宋丽平</w:t>
            </w:r>
          </w:p>
        </w:tc>
        <w:tc>
          <w:tcPr>
            <w:tcW w:w="1604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0A2B0B" w:rsidRPr="000A2B0B" w:rsidTr="00FB53E0">
        <w:trPr>
          <w:trHeight w:val="166"/>
          <w:jc w:val="center"/>
        </w:trPr>
        <w:tc>
          <w:tcPr>
            <w:tcW w:w="1420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计算机类</w:t>
            </w:r>
          </w:p>
        </w:tc>
        <w:tc>
          <w:tcPr>
            <w:tcW w:w="1786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影视制作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田晓雨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李东方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  <w:tr w:rsidR="000A2B0B" w:rsidRPr="000A2B0B" w:rsidTr="00FB53E0">
        <w:trPr>
          <w:trHeight w:val="166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工业产品设计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  <w:t>赵东正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曹峰</w:t>
            </w:r>
            <w:proofErr w:type="gramEnd"/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高硕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曹峰</w:t>
            </w:r>
            <w:proofErr w:type="gramEnd"/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  <w:tr w:rsidR="000A2B0B" w:rsidRPr="000A2B0B" w:rsidTr="00FB53E0">
        <w:trPr>
          <w:trHeight w:val="363"/>
          <w:jc w:val="center"/>
        </w:trPr>
        <w:tc>
          <w:tcPr>
            <w:tcW w:w="1420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机械加工类</w:t>
            </w:r>
          </w:p>
        </w:tc>
        <w:tc>
          <w:tcPr>
            <w:tcW w:w="1786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数控车工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 xml:space="preserve">刘广勇  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张华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二等奖</w:t>
            </w:r>
          </w:p>
        </w:tc>
      </w:tr>
      <w:tr w:rsidR="000A2B0B" w:rsidRPr="000A2B0B" w:rsidTr="00FB53E0">
        <w:trPr>
          <w:trHeight w:val="363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 xml:space="preserve">潘孟祥  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张华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 xml:space="preserve">三等奖      </w:t>
            </w: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数控铣工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 xml:space="preserve">石建凯 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崔永远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二等奖</w:t>
            </w: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 xml:space="preserve">朱广龙  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崔永远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二等奖</w:t>
            </w:r>
          </w:p>
        </w:tc>
      </w:tr>
      <w:tr w:rsidR="000A2B0B" w:rsidRPr="000A2B0B" w:rsidTr="00FB53E0">
        <w:trPr>
          <w:trHeight w:val="363"/>
          <w:jc w:val="center"/>
        </w:trPr>
        <w:tc>
          <w:tcPr>
            <w:tcW w:w="1420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86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车工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 xml:space="preserve">李彦   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宋燕池</w:t>
            </w:r>
            <w:proofErr w:type="gramEnd"/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  <w:tr w:rsidR="000A2B0B" w:rsidRPr="000A2B0B" w:rsidTr="00FB53E0">
        <w:trPr>
          <w:trHeight w:val="363"/>
          <w:jc w:val="center"/>
        </w:trPr>
        <w:tc>
          <w:tcPr>
            <w:tcW w:w="3206" w:type="dxa"/>
            <w:gridSpan w:val="2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物流网应用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徐海洋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刘晓武</w:t>
            </w:r>
          </w:p>
        </w:tc>
        <w:tc>
          <w:tcPr>
            <w:tcW w:w="1604" w:type="dxa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团体三等奖</w:t>
            </w:r>
          </w:p>
        </w:tc>
      </w:tr>
      <w:tr w:rsidR="000A2B0B" w:rsidRPr="000A2B0B" w:rsidTr="00FB53E0">
        <w:trPr>
          <w:trHeight w:val="363"/>
          <w:jc w:val="center"/>
        </w:trPr>
        <w:tc>
          <w:tcPr>
            <w:tcW w:w="3206" w:type="dxa"/>
            <w:gridSpan w:val="2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吴帅奇</w:t>
            </w:r>
            <w:proofErr w:type="gramEnd"/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刘晓武</w:t>
            </w:r>
          </w:p>
        </w:tc>
        <w:tc>
          <w:tcPr>
            <w:tcW w:w="1604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3206" w:type="dxa"/>
            <w:gridSpan w:val="2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魏鹏</w:t>
            </w:r>
            <w:proofErr w:type="gramEnd"/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王明英</w:t>
            </w:r>
          </w:p>
        </w:tc>
        <w:tc>
          <w:tcPr>
            <w:tcW w:w="1604" w:type="dxa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3206" w:type="dxa"/>
            <w:gridSpan w:val="2"/>
            <w:vMerge w:val="restart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会计电算化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李佩</w:t>
            </w:r>
            <w:proofErr w:type="gramStart"/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鞠</w:t>
            </w:r>
            <w:proofErr w:type="gramEnd"/>
          </w:p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张枚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3206" w:type="dxa"/>
            <w:gridSpan w:val="2"/>
            <w:vMerge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李云龙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陈仁鹏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  <w:tr w:rsidR="000A2B0B" w:rsidRPr="000A2B0B" w:rsidTr="00FB53E0">
        <w:trPr>
          <w:trHeight w:val="345"/>
          <w:jc w:val="center"/>
        </w:trPr>
        <w:tc>
          <w:tcPr>
            <w:tcW w:w="3206" w:type="dxa"/>
            <w:gridSpan w:val="2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lastRenderedPageBreak/>
              <w:t>会计手工团体赛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徐小玉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艾梦茹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冯俊杰</w:t>
            </w:r>
          </w:p>
        </w:tc>
        <w:tc>
          <w:tcPr>
            <w:tcW w:w="1604" w:type="dxa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陈仁鹏</w:t>
            </w:r>
          </w:p>
          <w:p w:rsidR="000A2B0B" w:rsidRPr="000A2B0B" w:rsidRDefault="000A2B0B" w:rsidP="000A2B0B">
            <w:pPr>
              <w:jc w:val="center"/>
              <w:rPr>
                <w:rFonts w:ascii="仿宋" w:eastAsia="仿宋" w:hAnsi="仿宋"/>
                <w:color w:val="000000" w:themeColor="text1"/>
                <w:sz w:val="28"/>
                <w:szCs w:val="28"/>
              </w:rPr>
            </w:pPr>
            <w:r w:rsidRPr="000A2B0B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马小红</w:t>
            </w:r>
          </w:p>
        </w:tc>
        <w:tc>
          <w:tcPr>
            <w:tcW w:w="1604" w:type="dxa"/>
            <w:vAlign w:val="center"/>
          </w:tcPr>
          <w:p w:rsidR="000A2B0B" w:rsidRPr="000A2B0B" w:rsidRDefault="000A2B0B" w:rsidP="000A2B0B">
            <w:pPr>
              <w:jc w:val="center"/>
              <w:rPr>
                <w:rFonts w:ascii="仿宋" w:eastAsia="仿宋" w:hAnsi="仿宋" w:cs="宋体"/>
                <w:color w:val="000000" w:themeColor="text1"/>
                <w:kern w:val="0"/>
                <w:sz w:val="28"/>
                <w:szCs w:val="28"/>
              </w:rPr>
            </w:pPr>
            <w:r w:rsidRPr="000A2B0B">
              <w:rPr>
                <w:rFonts w:ascii="仿宋" w:eastAsia="仿宋" w:hAnsi="仿宋" w:cs="宋体" w:hint="eastAsia"/>
                <w:color w:val="000000" w:themeColor="text1"/>
                <w:kern w:val="0"/>
                <w:sz w:val="28"/>
                <w:szCs w:val="28"/>
              </w:rPr>
              <w:t>三等奖</w:t>
            </w:r>
          </w:p>
        </w:tc>
      </w:tr>
    </w:tbl>
    <w:p w:rsidR="000A2B0B" w:rsidRDefault="005845F5" w:rsidP="000A2B0B">
      <w:pPr>
        <w:jc w:val="center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B4B7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8F3AAD9" wp14:editId="46EE1582">
            <wp:extent cx="2543175" cy="33909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5" w:rsidRPr="001B4B72" w:rsidRDefault="005845F5" w:rsidP="005845F5">
      <w:pPr>
        <w:jc w:val="center"/>
        <w:rPr>
          <w:rFonts w:ascii="仿宋" w:eastAsia="仿宋" w:hAnsi="仿宋"/>
          <w:noProof/>
          <w:sz w:val="28"/>
          <w:szCs w:val="28"/>
        </w:rPr>
      </w:pPr>
      <w:r w:rsidRPr="001B4B72">
        <w:rPr>
          <w:rFonts w:ascii="仿宋" w:eastAsia="仿宋" w:hAnsi="仿宋" w:hint="eastAsia"/>
          <w:noProof/>
          <w:sz w:val="28"/>
          <w:szCs w:val="28"/>
        </w:rPr>
        <w:t>汽车维修基本技能选手田佳威</w:t>
      </w:r>
      <w:r w:rsidR="002D69C3">
        <w:rPr>
          <w:rFonts w:ascii="仿宋" w:eastAsia="仿宋" w:hAnsi="仿宋" w:hint="eastAsia"/>
          <w:noProof/>
          <w:sz w:val="28"/>
          <w:szCs w:val="28"/>
        </w:rPr>
        <w:t>、</w:t>
      </w:r>
      <w:r w:rsidRPr="001B4B72">
        <w:rPr>
          <w:rFonts w:ascii="仿宋" w:eastAsia="仿宋" w:hAnsi="仿宋" w:hint="eastAsia"/>
          <w:noProof/>
          <w:sz w:val="28"/>
          <w:szCs w:val="28"/>
        </w:rPr>
        <w:t>师向博</w:t>
      </w:r>
    </w:p>
    <w:p w:rsidR="005845F5" w:rsidRDefault="005845F5" w:rsidP="000A2B0B">
      <w:pPr>
        <w:jc w:val="center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B4B72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872EADF" wp14:editId="4BA95C94">
            <wp:extent cx="3733800" cy="266706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工业产品设计竞赛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749" cy="266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F5" w:rsidRPr="001B4B72" w:rsidRDefault="005845F5" w:rsidP="005845F5">
      <w:pPr>
        <w:jc w:val="center"/>
        <w:rPr>
          <w:rFonts w:ascii="仿宋" w:eastAsia="仿宋" w:hAnsi="仿宋"/>
          <w:sz w:val="28"/>
          <w:szCs w:val="28"/>
        </w:rPr>
      </w:pPr>
      <w:r w:rsidRPr="001B4B72">
        <w:rPr>
          <w:rFonts w:ascii="仿宋" w:eastAsia="仿宋" w:hAnsi="仿宋" w:hint="eastAsia"/>
          <w:sz w:val="28"/>
          <w:szCs w:val="28"/>
        </w:rPr>
        <w:t>工业产品设计选手高硕</w:t>
      </w:r>
      <w:r w:rsidR="002D69C3">
        <w:rPr>
          <w:rFonts w:ascii="仿宋" w:eastAsia="仿宋" w:hAnsi="仿宋" w:hint="eastAsia"/>
          <w:sz w:val="28"/>
          <w:szCs w:val="28"/>
        </w:rPr>
        <w:t>、</w:t>
      </w:r>
      <w:bookmarkStart w:id="0" w:name="_GoBack"/>
      <w:bookmarkEnd w:id="0"/>
      <w:r w:rsidRPr="001B4B72">
        <w:rPr>
          <w:rFonts w:ascii="仿宋" w:eastAsia="仿宋" w:hAnsi="仿宋" w:hint="eastAsia"/>
          <w:sz w:val="28"/>
          <w:szCs w:val="28"/>
        </w:rPr>
        <w:t>赵东正</w:t>
      </w:r>
    </w:p>
    <w:p w:rsidR="005845F5" w:rsidRDefault="005845F5" w:rsidP="000A2B0B">
      <w:pPr>
        <w:jc w:val="center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 w:rsidRPr="001B4B72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79B2FEFD" wp14:editId="62ED1C08">
            <wp:extent cx="5267325" cy="3952875"/>
            <wp:effectExtent l="19050" t="0" r="9525" b="0"/>
            <wp:docPr id="4" name="图片 1" descr="照片150128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照片150128 0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5F5" w:rsidRPr="001B4B72" w:rsidRDefault="00211F98" w:rsidP="005845F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刘晓武老师与</w:t>
      </w:r>
      <w:r w:rsidR="005845F5" w:rsidRPr="001B4B72">
        <w:rPr>
          <w:rFonts w:ascii="仿宋" w:eastAsia="仿宋" w:hAnsi="仿宋" w:hint="eastAsia"/>
          <w:sz w:val="28"/>
          <w:szCs w:val="28"/>
        </w:rPr>
        <w:t>物流网应用选手徐海洋</w:t>
      </w:r>
      <w:r>
        <w:rPr>
          <w:rFonts w:ascii="仿宋" w:eastAsia="仿宋" w:hAnsi="仿宋" w:hint="eastAsia"/>
          <w:sz w:val="28"/>
          <w:szCs w:val="28"/>
        </w:rPr>
        <w:t>、</w:t>
      </w:r>
      <w:r w:rsidR="005845F5" w:rsidRPr="001B4B72">
        <w:rPr>
          <w:rFonts w:ascii="仿宋" w:eastAsia="仿宋" w:hAnsi="仿宋" w:hint="eastAsia"/>
          <w:sz w:val="28"/>
          <w:szCs w:val="28"/>
        </w:rPr>
        <w:t>魏鹏</w:t>
      </w:r>
      <w:r>
        <w:rPr>
          <w:rFonts w:ascii="仿宋" w:eastAsia="仿宋" w:hAnsi="仿宋" w:hint="eastAsia"/>
          <w:sz w:val="28"/>
          <w:szCs w:val="28"/>
        </w:rPr>
        <w:t>、</w:t>
      </w:r>
      <w:r w:rsidR="005845F5" w:rsidRPr="001B4B72">
        <w:rPr>
          <w:rFonts w:ascii="仿宋" w:eastAsia="仿宋" w:hAnsi="仿宋" w:hint="eastAsia"/>
          <w:sz w:val="28"/>
          <w:szCs w:val="28"/>
        </w:rPr>
        <w:t>吴帅奇</w:t>
      </w:r>
      <w:r>
        <w:rPr>
          <w:rFonts w:ascii="仿宋" w:eastAsia="仿宋" w:hAnsi="仿宋" w:hint="eastAsia"/>
          <w:sz w:val="28"/>
          <w:szCs w:val="28"/>
        </w:rPr>
        <w:t>合影</w:t>
      </w:r>
    </w:p>
    <w:p w:rsidR="005845F5" w:rsidRPr="000A2B0B" w:rsidRDefault="005845F5" w:rsidP="000A2B0B">
      <w:pPr>
        <w:jc w:val="center"/>
        <w:rPr>
          <w:rFonts w:ascii="仿宋" w:eastAsia="仿宋" w:hAnsi="仿宋" w:cs="宋体"/>
          <w:color w:val="000000" w:themeColor="text1"/>
          <w:kern w:val="0"/>
          <w:sz w:val="28"/>
          <w:szCs w:val="28"/>
        </w:rPr>
      </w:pPr>
      <w:r>
        <w:rPr>
          <w:rFonts w:ascii="仿宋" w:eastAsia="仿宋" w:hAnsi="仿宋" w:cs="宋体"/>
          <w:noProof/>
          <w:color w:val="000000" w:themeColor="text1"/>
          <w:kern w:val="0"/>
          <w:sz w:val="28"/>
          <w:szCs w:val="28"/>
        </w:rPr>
        <w:drawing>
          <wp:inline distT="0" distB="0" distL="0" distR="0">
            <wp:extent cx="5274310" cy="2966336"/>
            <wp:effectExtent l="0" t="0" r="2540" b="5715"/>
            <wp:docPr id="5" name="图片 5" descr="C:\Users\Administrator\Desktop\20150329_16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50329_165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B0B" w:rsidRPr="000A2B0B" w:rsidRDefault="00211F98" w:rsidP="00553DCA">
      <w:pPr>
        <w:widowControl/>
        <w:jc w:val="center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马小红老师与会计技能竞赛选手合影</w:t>
      </w:r>
    </w:p>
    <w:p w:rsidR="000A2B0B" w:rsidRPr="000A2B0B" w:rsidRDefault="00553DCA" w:rsidP="00553DCA">
      <w:pPr>
        <w:widowControl/>
        <w:jc w:val="righ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（机电系  经管系供稿）</w:t>
      </w:r>
    </w:p>
    <w:p w:rsidR="00762BDD" w:rsidRPr="00074D7C" w:rsidRDefault="00553DCA" w:rsidP="00553DCA">
      <w:pPr>
        <w:jc w:val="righ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2015年4月8日</w:t>
      </w:r>
    </w:p>
    <w:sectPr w:rsidR="00762BDD" w:rsidRPr="00074D7C" w:rsidSect="001E71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79A" w:rsidRDefault="009D679A" w:rsidP="008E1400">
      <w:r>
        <w:separator/>
      </w:r>
    </w:p>
  </w:endnote>
  <w:endnote w:type="continuationSeparator" w:id="0">
    <w:p w:rsidR="009D679A" w:rsidRDefault="009D679A" w:rsidP="008E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60" w:rsidRDefault="0079276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60" w:rsidRDefault="0079276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60" w:rsidRDefault="007927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79A" w:rsidRDefault="009D679A" w:rsidP="008E1400">
      <w:r>
        <w:separator/>
      </w:r>
    </w:p>
  </w:footnote>
  <w:footnote w:type="continuationSeparator" w:id="0">
    <w:p w:rsidR="009D679A" w:rsidRDefault="009D679A" w:rsidP="008E1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60" w:rsidRDefault="007927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A6B" w:rsidRDefault="00D65A6B" w:rsidP="002D69C3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60" w:rsidRDefault="0079276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400"/>
    <w:rsid w:val="00074D7C"/>
    <w:rsid w:val="00083526"/>
    <w:rsid w:val="000A2B0B"/>
    <w:rsid w:val="000B6C23"/>
    <w:rsid w:val="000C68A5"/>
    <w:rsid w:val="00100839"/>
    <w:rsid w:val="0015784B"/>
    <w:rsid w:val="001772E7"/>
    <w:rsid w:val="00184607"/>
    <w:rsid w:val="001E7155"/>
    <w:rsid w:val="00211F98"/>
    <w:rsid w:val="002D69C3"/>
    <w:rsid w:val="004154EB"/>
    <w:rsid w:val="00454B9C"/>
    <w:rsid w:val="00553DCA"/>
    <w:rsid w:val="005845F5"/>
    <w:rsid w:val="005D149D"/>
    <w:rsid w:val="00614CF6"/>
    <w:rsid w:val="00756FE9"/>
    <w:rsid w:val="00762BDD"/>
    <w:rsid w:val="00792760"/>
    <w:rsid w:val="007A78A7"/>
    <w:rsid w:val="008121D1"/>
    <w:rsid w:val="00847F7E"/>
    <w:rsid w:val="008D1C2F"/>
    <w:rsid w:val="008E1400"/>
    <w:rsid w:val="009729F3"/>
    <w:rsid w:val="009A368B"/>
    <w:rsid w:val="009D679A"/>
    <w:rsid w:val="00A16723"/>
    <w:rsid w:val="00AE7159"/>
    <w:rsid w:val="00B33F7F"/>
    <w:rsid w:val="00C83A69"/>
    <w:rsid w:val="00C94A1E"/>
    <w:rsid w:val="00CA01E9"/>
    <w:rsid w:val="00D17584"/>
    <w:rsid w:val="00D63151"/>
    <w:rsid w:val="00D65A6B"/>
    <w:rsid w:val="00DE6EA0"/>
    <w:rsid w:val="00E77321"/>
    <w:rsid w:val="00EF67DD"/>
    <w:rsid w:val="00F60021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14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14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14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14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78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78A7"/>
    <w:rPr>
      <w:sz w:val="18"/>
      <w:szCs w:val="18"/>
    </w:rPr>
  </w:style>
  <w:style w:type="table" w:styleId="a6">
    <w:name w:val="Table Grid"/>
    <w:basedOn w:val="a1"/>
    <w:uiPriority w:val="59"/>
    <w:rsid w:val="00847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6"/>
    <w:uiPriority w:val="59"/>
    <w:rsid w:val="000A2B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14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14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14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14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78A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78A7"/>
    <w:rPr>
      <w:sz w:val="18"/>
      <w:szCs w:val="18"/>
    </w:rPr>
  </w:style>
  <w:style w:type="table" w:styleId="a6">
    <w:name w:val="Table Grid"/>
    <w:basedOn w:val="a1"/>
    <w:uiPriority w:val="59"/>
    <w:rsid w:val="00847F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6"/>
    <w:uiPriority w:val="59"/>
    <w:rsid w:val="000A2B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741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534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154</Words>
  <Characters>881</Characters>
  <Application>Microsoft Office Word</Application>
  <DocSecurity>0</DocSecurity>
  <Lines>7</Lines>
  <Paragraphs>2</Paragraphs>
  <ScaleCrop>false</ScaleCrop>
  <Company>Sky123.Org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5252</cp:lastModifiedBy>
  <cp:revision>8</cp:revision>
  <dcterms:created xsi:type="dcterms:W3CDTF">2015-04-08T00:34:00Z</dcterms:created>
  <dcterms:modified xsi:type="dcterms:W3CDTF">2015-04-08T00:46:00Z</dcterms:modified>
</cp:coreProperties>
</file>