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36" w:rsidRDefault="00BD7A36" w:rsidP="00BD7A36">
      <w:pPr>
        <w:snapToGrid w:val="0"/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BD7A36" w:rsidRDefault="00BD7A36" w:rsidP="004449F6">
      <w:pPr>
        <w:snapToGrid w:val="0"/>
        <w:spacing w:beforeLines="150"/>
        <w:jc w:val="center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</w:t>
      </w:r>
      <w:r w:rsidR="00C55C89">
        <w:rPr>
          <w:rFonts w:ascii="宋体" w:hint="eastAsia"/>
          <w:color w:val="0000FF"/>
          <w:sz w:val="28"/>
          <w:szCs w:val="28"/>
        </w:rPr>
        <w:t>3</w:t>
      </w:r>
      <w:r>
        <w:rPr>
          <w:rFonts w:ascii="宋体" w:hint="eastAsia"/>
          <w:color w:val="0000FF"/>
          <w:sz w:val="28"/>
          <w:szCs w:val="28"/>
        </w:rPr>
        <w:t>-201</w:t>
      </w:r>
      <w:r w:rsidR="00C55C89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学年     第</w:t>
      </w:r>
      <w:r w:rsidR="004449F6">
        <w:rPr>
          <w:rFonts w:ascii="宋体" w:hint="eastAsia"/>
          <w:color w:val="0000FF"/>
          <w:sz w:val="28"/>
          <w:szCs w:val="28"/>
        </w:rPr>
        <w:t>9</w:t>
      </w:r>
      <w:r>
        <w:rPr>
          <w:rFonts w:ascii="宋体" w:hint="eastAsia"/>
          <w:color w:val="0000FF"/>
          <w:sz w:val="28"/>
          <w:szCs w:val="28"/>
        </w:rPr>
        <w:t>期（总第1</w:t>
      </w:r>
      <w:r w:rsidR="00983988">
        <w:rPr>
          <w:rFonts w:ascii="宋体" w:hint="eastAsia"/>
          <w:color w:val="0000FF"/>
          <w:sz w:val="28"/>
          <w:szCs w:val="28"/>
        </w:rPr>
        <w:t>2</w:t>
      </w:r>
      <w:r w:rsidR="004449F6">
        <w:rPr>
          <w:rFonts w:ascii="宋体" w:hint="eastAsia"/>
          <w:color w:val="0000FF"/>
          <w:sz w:val="28"/>
          <w:szCs w:val="28"/>
        </w:rPr>
        <w:t>0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BD7A36" w:rsidRDefault="00BD7A36" w:rsidP="004449F6">
      <w:pPr>
        <w:snapToGrid w:val="0"/>
        <w:spacing w:beforeLines="150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河南省工业学校教务处督导</w:t>
      </w:r>
      <w:r w:rsidR="008613B6">
        <w:rPr>
          <w:rFonts w:ascii="楷体_GB2312" w:eastAsia="楷体_GB2312" w:hint="eastAsia"/>
          <w:color w:val="0000FF"/>
          <w:sz w:val="28"/>
          <w:szCs w:val="28"/>
        </w:rPr>
        <w:t xml:space="preserve">办               </w:t>
      </w:r>
      <w:r>
        <w:rPr>
          <w:rFonts w:ascii="楷体_GB2312" w:eastAsia="楷体_GB2312" w:hint="eastAsia"/>
          <w:color w:val="0000FF"/>
          <w:sz w:val="28"/>
          <w:szCs w:val="28"/>
        </w:rPr>
        <w:t xml:space="preserve"> 2013年</w:t>
      </w:r>
      <w:r w:rsidR="00CC26AD">
        <w:rPr>
          <w:rFonts w:ascii="楷体_GB2312" w:eastAsia="楷体_GB2312" w:hint="eastAsia"/>
          <w:color w:val="0000FF"/>
          <w:sz w:val="28"/>
          <w:szCs w:val="28"/>
        </w:rPr>
        <w:t>1</w:t>
      </w:r>
      <w:r w:rsidR="004449F6">
        <w:rPr>
          <w:rFonts w:ascii="楷体_GB2312" w:eastAsia="楷体_GB2312" w:hint="eastAsia"/>
          <w:color w:val="0000FF"/>
          <w:sz w:val="28"/>
          <w:szCs w:val="28"/>
        </w:rPr>
        <w:t>1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4449F6">
        <w:rPr>
          <w:rFonts w:ascii="楷体_GB2312" w:eastAsia="楷体_GB2312" w:hint="eastAsia"/>
          <w:color w:val="0000FF"/>
          <w:sz w:val="28"/>
          <w:szCs w:val="28"/>
        </w:rPr>
        <w:t>28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BD7A36" w:rsidRDefault="00990088" w:rsidP="00BD7A36">
      <w:pPr>
        <w:snapToGrid w:val="0"/>
        <w:rPr>
          <w:rFonts w:ascii="楷体_GB2312" w:eastAsia="楷体_GB2312" w:hAnsi="楷体_GB2312"/>
          <w:sz w:val="28"/>
          <w:szCs w:val="28"/>
        </w:rPr>
      </w:pPr>
      <w:r w:rsidRPr="00990088">
        <w:pict>
          <v:line id="_x0000_s1026" style="position:absolute;left:0;text-align:left;flip:y;z-index:251657728" from="0,18.4pt" to="414pt,18.4pt" strokecolor="blue"/>
        </w:pict>
      </w:r>
    </w:p>
    <w:p w:rsidR="00983988" w:rsidRPr="00983988" w:rsidRDefault="00983988" w:rsidP="00801396">
      <w:pPr>
        <w:widowControl/>
        <w:tabs>
          <w:tab w:val="left" w:pos="142"/>
        </w:tabs>
        <w:ind w:firstLineChars="800" w:firstLine="2570"/>
        <w:rPr>
          <w:rFonts w:ascii="仿宋" w:eastAsia="仿宋" w:hAnsi="仿宋" w:cs="Tahoma"/>
          <w:b/>
          <w:kern w:val="0"/>
          <w:sz w:val="32"/>
          <w:szCs w:val="32"/>
        </w:rPr>
      </w:pPr>
      <w:r w:rsidRPr="00983988">
        <w:rPr>
          <w:rFonts w:ascii="仿宋" w:eastAsia="仿宋" w:hAnsi="仿宋" w:cs="Tahoma" w:hint="eastAsia"/>
          <w:b/>
          <w:kern w:val="0"/>
          <w:sz w:val="32"/>
          <w:szCs w:val="32"/>
        </w:rPr>
        <w:t>经管系举行《经济法》公开课</w:t>
      </w:r>
    </w:p>
    <w:p w:rsidR="00983988" w:rsidRPr="00983988" w:rsidRDefault="00983988" w:rsidP="00983988">
      <w:pPr>
        <w:widowControl/>
        <w:tabs>
          <w:tab w:val="left" w:pos="142"/>
        </w:tabs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983988">
        <w:rPr>
          <w:rFonts w:ascii="仿宋" w:eastAsia="仿宋" w:hAnsi="仿宋" w:cs="Tahoma" w:hint="eastAsia"/>
          <w:kern w:val="0"/>
          <w:sz w:val="28"/>
          <w:szCs w:val="28"/>
        </w:rPr>
        <w:t>为促进我系教研活动工作的开展和教师间的互相交流和学习，进一步提高教育教学质量，</w:t>
      </w:r>
      <w:r w:rsidRPr="00983988">
        <w:rPr>
          <w:rFonts w:ascii="仿宋" w:eastAsia="仿宋" w:hAnsi="仿宋" w:cs="Tahoma"/>
          <w:kern w:val="0"/>
          <w:sz w:val="28"/>
          <w:szCs w:val="28"/>
        </w:rPr>
        <w:t>2013</w:t>
      </w:r>
      <w:r w:rsidRPr="00983988">
        <w:rPr>
          <w:rFonts w:ascii="仿宋" w:eastAsia="仿宋" w:hAnsi="仿宋" w:cs="Tahoma" w:hint="eastAsia"/>
          <w:kern w:val="0"/>
          <w:sz w:val="28"/>
          <w:szCs w:val="28"/>
        </w:rPr>
        <w:t>年11月27日上午，李一晨老师为经管</w:t>
      </w:r>
      <w:proofErr w:type="gramStart"/>
      <w:r w:rsidRPr="00983988">
        <w:rPr>
          <w:rFonts w:ascii="仿宋" w:eastAsia="仿宋" w:hAnsi="仿宋" w:cs="Tahoma" w:hint="eastAsia"/>
          <w:kern w:val="0"/>
          <w:sz w:val="28"/>
          <w:szCs w:val="28"/>
        </w:rPr>
        <w:t>系全体</w:t>
      </w:r>
      <w:proofErr w:type="gramEnd"/>
      <w:r w:rsidRPr="00983988">
        <w:rPr>
          <w:rFonts w:ascii="仿宋" w:eastAsia="仿宋" w:hAnsi="仿宋" w:cs="Tahoma" w:hint="eastAsia"/>
          <w:kern w:val="0"/>
          <w:sz w:val="28"/>
          <w:szCs w:val="28"/>
        </w:rPr>
        <w:t>教师上了一堂</w:t>
      </w:r>
      <w:r w:rsidRPr="00983988">
        <w:rPr>
          <w:rFonts w:ascii="仿宋" w:eastAsia="仿宋" w:hAnsi="仿宋" w:cs="宋体"/>
          <w:color w:val="000000"/>
          <w:kern w:val="0"/>
          <w:sz w:val="28"/>
          <w:szCs w:val="28"/>
        </w:rPr>
        <w:t>实用、精彩的</w:t>
      </w:r>
      <w:r w:rsidRPr="0098398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</w:t>
      </w:r>
      <w:r w:rsidRPr="00983988">
        <w:rPr>
          <w:rFonts w:ascii="仿宋" w:eastAsia="仿宋" w:hAnsi="仿宋" w:cs="Tahoma" w:hint="eastAsia"/>
          <w:kern w:val="0"/>
          <w:sz w:val="28"/>
          <w:szCs w:val="28"/>
        </w:rPr>
        <w:t>经济法</w:t>
      </w:r>
      <w:r w:rsidRPr="0098398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</w:t>
      </w:r>
      <w:r w:rsidRPr="00983988">
        <w:rPr>
          <w:rFonts w:ascii="仿宋" w:eastAsia="仿宋" w:hAnsi="仿宋" w:cs="Tahoma" w:hint="eastAsia"/>
          <w:kern w:val="0"/>
          <w:sz w:val="28"/>
          <w:szCs w:val="28"/>
        </w:rPr>
        <w:t>公开课，教学班级为</w:t>
      </w:r>
      <w:r w:rsidRPr="00983988">
        <w:rPr>
          <w:rFonts w:ascii="仿宋" w:eastAsia="仿宋" w:hAnsi="仿宋" w:cs="Tahoma"/>
          <w:kern w:val="0"/>
          <w:sz w:val="28"/>
          <w:szCs w:val="28"/>
        </w:rPr>
        <w:t>1</w:t>
      </w:r>
      <w:r w:rsidRPr="00983988">
        <w:rPr>
          <w:rFonts w:ascii="仿宋" w:eastAsia="仿宋" w:hAnsi="仿宋" w:cs="Tahoma" w:hint="eastAsia"/>
          <w:kern w:val="0"/>
          <w:sz w:val="28"/>
          <w:szCs w:val="28"/>
        </w:rPr>
        <w:t>2会计2班。课堂气氛轻松活泼，学生积极参与教学，师生互动良好，取得了很好的教学效果。</w:t>
      </w:r>
      <w:r w:rsidRPr="00983988">
        <w:rPr>
          <w:rFonts w:ascii="仿宋" w:eastAsia="仿宋" w:hAnsi="仿宋" w:cs="Tahoma"/>
          <w:kern w:val="0"/>
          <w:sz w:val="28"/>
          <w:szCs w:val="28"/>
        </w:rPr>
        <w:br/>
      </w:r>
      <w:r w:rsidRPr="00983988">
        <w:rPr>
          <w:rFonts w:ascii="仿宋" w:eastAsia="仿宋" w:hAnsi="仿宋" w:cs="Tahoma" w:hint="eastAsia"/>
          <w:kern w:val="0"/>
          <w:sz w:val="28"/>
          <w:szCs w:val="28"/>
        </w:rPr>
        <w:t xml:space="preserve">    通过这次公开课，让老师感受颇深，收益匪浅。李老师通过列举实际生活中的案例，不但营造了热烈的课堂气氛，而且使枯燥乏味的法律条款变得容易理解和记忆，更具有很强的实用性。教学设计合理，流畅；教学思路明晰，老师课堂中的娓娓道来，深入学生的心灵深处，让听课的老师学到了很多。李老师的课亲切、自然，看似平淡，</w:t>
      </w:r>
      <w:proofErr w:type="gramStart"/>
      <w:r w:rsidRPr="00983988">
        <w:rPr>
          <w:rFonts w:ascii="仿宋" w:eastAsia="仿宋" w:hAnsi="仿宋" w:cs="Tahoma" w:hint="eastAsia"/>
          <w:kern w:val="0"/>
          <w:sz w:val="28"/>
          <w:szCs w:val="28"/>
        </w:rPr>
        <w:t>却彰显出</w:t>
      </w:r>
      <w:proofErr w:type="gramEnd"/>
      <w:r w:rsidRPr="00983988">
        <w:rPr>
          <w:rFonts w:ascii="仿宋" w:eastAsia="仿宋" w:hAnsi="仿宋" w:cs="Tahoma" w:hint="eastAsia"/>
          <w:kern w:val="0"/>
          <w:sz w:val="28"/>
          <w:szCs w:val="28"/>
        </w:rPr>
        <w:t>渊博的知识和一定的教学水平。通过听课给经管系的老师们带来深刻的体会：要有一定的教学经验和教学方法，要对教材充分理解，对教材进行深入细致的钻研与分析，把握重点、难点，作好充分的课前准备，教师才能在课堂上游刃有余，挥洒自如。</w:t>
      </w:r>
    </w:p>
    <w:p w:rsidR="00983988" w:rsidRDefault="00983988" w:rsidP="00983988">
      <w:pPr>
        <w:widowControl/>
        <w:tabs>
          <w:tab w:val="left" w:pos="142"/>
        </w:tabs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983988">
        <w:rPr>
          <w:rFonts w:ascii="仿宋" w:eastAsia="仿宋" w:hAnsi="仿宋" w:cs="Tahoma" w:hint="eastAsia"/>
          <w:kern w:val="0"/>
          <w:sz w:val="28"/>
          <w:szCs w:val="28"/>
        </w:rPr>
        <w:t>总得来说，通过这次课程的学习，学生不但掌握了劳动合同相关知识，增强了法律意识，而且能轻松把学到的应用在实际生活中。通</w:t>
      </w:r>
      <w:r w:rsidRPr="00983988">
        <w:rPr>
          <w:rFonts w:ascii="仿宋" w:eastAsia="仿宋" w:hAnsi="仿宋" w:cs="Tahoma" w:hint="eastAsia"/>
          <w:kern w:val="0"/>
          <w:sz w:val="28"/>
          <w:szCs w:val="28"/>
        </w:rPr>
        <w:lastRenderedPageBreak/>
        <w:t>过这次听课，它丰富了经管系老师的教学经验和教学方法，给教学工作带来了很大的促进。听课是教师互相学习的重要渠道，是教师成长的必经之路。</w:t>
      </w:r>
    </w:p>
    <w:p w:rsidR="00983988" w:rsidRDefault="00983988" w:rsidP="00983988">
      <w:pPr>
        <w:widowControl/>
        <w:tabs>
          <w:tab w:val="left" w:pos="142"/>
        </w:tabs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</w:p>
    <w:p w:rsidR="00983988" w:rsidRDefault="00983988" w:rsidP="00983988">
      <w:pPr>
        <w:widowControl/>
        <w:tabs>
          <w:tab w:val="left" w:pos="142"/>
        </w:tabs>
        <w:ind w:leftChars="-428" w:left="-59" w:hangingChars="300" w:hanging="840"/>
        <w:jc w:val="righ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（</w:t>
      </w:r>
      <w:r w:rsidRPr="00983988">
        <w:rPr>
          <w:rFonts w:ascii="仿宋" w:eastAsia="仿宋" w:hAnsi="仿宋" w:cs="Tahoma" w:hint="eastAsia"/>
          <w:kern w:val="0"/>
          <w:sz w:val="28"/>
          <w:szCs w:val="28"/>
        </w:rPr>
        <w:t>经管系</w:t>
      </w:r>
      <w:r>
        <w:rPr>
          <w:rFonts w:ascii="仿宋" w:eastAsia="仿宋" w:hAnsi="仿宋" w:cs="Tahoma" w:hint="eastAsia"/>
          <w:kern w:val="0"/>
          <w:sz w:val="28"/>
          <w:szCs w:val="28"/>
        </w:rPr>
        <w:t>供稿）</w:t>
      </w:r>
    </w:p>
    <w:p w:rsidR="00983988" w:rsidRPr="00983988" w:rsidRDefault="00983988" w:rsidP="00983988">
      <w:pPr>
        <w:widowControl/>
        <w:tabs>
          <w:tab w:val="left" w:pos="142"/>
        </w:tabs>
        <w:ind w:leftChars="-428" w:left="-59" w:hangingChars="300" w:hanging="840"/>
        <w:jc w:val="right"/>
        <w:rPr>
          <w:rFonts w:ascii="仿宋" w:eastAsia="仿宋" w:hAnsi="仿宋" w:cs="Tahoma"/>
          <w:kern w:val="0"/>
          <w:sz w:val="28"/>
          <w:szCs w:val="28"/>
        </w:rPr>
      </w:pPr>
      <w:r w:rsidRPr="00983988">
        <w:rPr>
          <w:rFonts w:ascii="仿宋" w:eastAsia="仿宋" w:hAnsi="仿宋" w:cs="Tahoma" w:hint="eastAsia"/>
          <w:kern w:val="0"/>
          <w:sz w:val="28"/>
          <w:szCs w:val="28"/>
        </w:rPr>
        <w:t xml:space="preserve">　2013年11月28日</w:t>
      </w:r>
    </w:p>
    <w:p w:rsidR="00983988" w:rsidRPr="00983988" w:rsidRDefault="00983988" w:rsidP="00983988">
      <w:pPr>
        <w:widowControl/>
        <w:tabs>
          <w:tab w:val="left" w:pos="142"/>
        </w:tabs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</w:p>
    <w:p w:rsidR="00983988" w:rsidRPr="00983988" w:rsidRDefault="00983988" w:rsidP="00983988">
      <w:pPr>
        <w:widowControl/>
        <w:tabs>
          <w:tab w:val="left" w:pos="142"/>
        </w:tabs>
        <w:ind w:leftChars="-428" w:left="-59" w:hangingChars="300" w:hanging="84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983988">
        <w:rPr>
          <w:rFonts w:ascii="仿宋" w:eastAsia="仿宋" w:hAnsi="仿宋" w:cs="Tahoma"/>
          <w:noProof/>
          <w:kern w:val="0"/>
          <w:sz w:val="28"/>
          <w:szCs w:val="28"/>
        </w:rPr>
        <w:drawing>
          <wp:inline distT="0" distB="0" distL="0" distR="0">
            <wp:extent cx="6038850" cy="3943350"/>
            <wp:effectExtent l="19050" t="0" r="0" b="0"/>
            <wp:docPr id="1" name="图片 1" descr="DSCN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12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88" w:rsidRPr="00983988" w:rsidRDefault="00983988" w:rsidP="00983988">
      <w:pPr>
        <w:widowControl/>
        <w:tabs>
          <w:tab w:val="left" w:pos="142"/>
        </w:tabs>
        <w:ind w:leftChars="-428" w:left="-59" w:hangingChars="300" w:hanging="840"/>
        <w:jc w:val="left"/>
        <w:rPr>
          <w:rFonts w:ascii="仿宋" w:eastAsia="仿宋" w:hAnsi="仿宋" w:cs="Tahoma"/>
          <w:kern w:val="0"/>
          <w:sz w:val="28"/>
          <w:szCs w:val="28"/>
        </w:rPr>
      </w:pPr>
    </w:p>
    <w:p w:rsidR="00983988" w:rsidRPr="00983988" w:rsidRDefault="00983988" w:rsidP="00983988">
      <w:pPr>
        <w:widowControl/>
        <w:tabs>
          <w:tab w:val="left" w:pos="142"/>
        </w:tabs>
        <w:ind w:leftChars="-428" w:left="-59" w:hangingChars="300" w:hanging="84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983988">
        <w:rPr>
          <w:rFonts w:ascii="仿宋" w:eastAsia="仿宋" w:hAnsi="仿宋" w:cs="Tahoma"/>
          <w:noProof/>
          <w:kern w:val="0"/>
          <w:sz w:val="28"/>
          <w:szCs w:val="28"/>
        </w:rPr>
        <w:lastRenderedPageBreak/>
        <w:drawing>
          <wp:inline distT="0" distB="0" distL="0" distR="0">
            <wp:extent cx="6400800" cy="3810000"/>
            <wp:effectExtent l="19050" t="0" r="0" b="0"/>
            <wp:docPr id="2" name="图片 2" descr="DSCN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12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88" w:rsidRPr="00983988" w:rsidRDefault="00983988" w:rsidP="00983988">
      <w:pPr>
        <w:widowControl/>
        <w:tabs>
          <w:tab w:val="left" w:pos="142"/>
        </w:tabs>
        <w:ind w:leftChars="-428" w:left="-59" w:hangingChars="300" w:hanging="84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983988">
        <w:rPr>
          <w:rFonts w:ascii="仿宋" w:eastAsia="仿宋" w:hAnsi="仿宋" w:cs="Tahoma" w:hint="eastAsia"/>
          <w:kern w:val="0"/>
          <w:sz w:val="28"/>
          <w:szCs w:val="28"/>
        </w:rPr>
        <w:t xml:space="preserve">　　　　　　　　　　　　　　　　　　</w:t>
      </w:r>
    </w:p>
    <w:p w:rsidR="00666DD1" w:rsidRPr="00983988" w:rsidRDefault="00666DD1" w:rsidP="00666DD1">
      <w:pPr>
        <w:ind w:right="560"/>
        <w:jc w:val="right"/>
        <w:rPr>
          <w:rFonts w:ascii="仿宋" w:eastAsia="仿宋" w:hAnsi="仿宋"/>
          <w:sz w:val="28"/>
          <w:szCs w:val="28"/>
        </w:rPr>
      </w:pPr>
    </w:p>
    <w:sectPr w:rsidR="00666DD1" w:rsidRPr="00983988" w:rsidSect="007F139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E9" w:rsidRDefault="006E39E9">
      <w:r>
        <w:separator/>
      </w:r>
    </w:p>
  </w:endnote>
  <w:endnote w:type="continuationSeparator" w:id="0">
    <w:p w:rsidR="006E39E9" w:rsidRDefault="006E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E9" w:rsidRDefault="006E39E9">
      <w:r>
        <w:separator/>
      </w:r>
    </w:p>
  </w:footnote>
  <w:footnote w:type="continuationSeparator" w:id="0">
    <w:p w:rsidR="006E39E9" w:rsidRDefault="006E3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6" w:rsidRDefault="00772EF6" w:rsidP="00E1620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6C9"/>
    <w:multiLevelType w:val="hybridMultilevel"/>
    <w:tmpl w:val="EE2008CC"/>
    <w:lvl w:ilvl="0" w:tplc="4C12C11A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eastAsia"/>
      </w:rPr>
    </w:lvl>
    <w:lvl w:ilvl="1" w:tplc="3396549E">
      <w:start w:val="1"/>
      <w:numFmt w:val="decimal"/>
      <w:lvlText w:val="%2)"/>
      <w:lvlJc w:val="left"/>
      <w:pPr>
        <w:tabs>
          <w:tab w:val="num" w:pos="873"/>
        </w:tabs>
        <w:ind w:left="703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9E521A"/>
    <w:multiLevelType w:val="hybridMultilevel"/>
    <w:tmpl w:val="E8849EFC"/>
    <w:lvl w:ilvl="0" w:tplc="3396549E">
      <w:start w:val="1"/>
      <w:numFmt w:val="decimal"/>
      <w:lvlText w:val="%1)"/>
      <w:lvlJc w:val="left"/>
      <w:pPr>
        <w:tabs>
          <w:tab w:val="num" w:pos="794"/>
        </w:tabs>
        <w:ind w:left="624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97"/>
        </w:tabs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2">
    <w:nsid w:val="19737947"/>
    <w:multiLevelType w:val="hybridMultilevel"/>
    <w:tmpl w:val="F23472C6"/>
    <w:lvl w:ilvl="0" w:tplc="52EC7AF4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DE50D9"/>
    <w:multiLevelType w:val="hybridMultilevel"/>
    <w:tmpl w:val="B84E34D4"/>
    <w:lvl w:ilvl="0" w:tplc="3396549E">
      <w:start w:val="1"/>
      <w:numFmt w:val="decimal"/>
      <w:lvlText w:val="%1)"/>
      <w:lvlJc w:val="left"/>
      <w:pPr>
        <w:tabs>
          <w:tab w:val="num" w:pos="737"/>
        </w:tabs>
        <w:ind w:left="567" w:hanging="283"/>
      </w:pPr>
      <w:rPr>
        <w:rFonts w:hint="eastAsia"/>
      </w:rPr>
    </w:lvl>
    <w:lvl w:ilvl="1" w:tplc="4C12C11A">
      <w:start w:val="1"/>
      <w:numFmt w:val="decimal"/>
      <w:lvlText w:val="%2."/>
      <w:lvlJc w:val="left"/>
      <w:pPr>
        <w:tabs>
          <w:tab w:val="num" w:pos="817"/>
        </w:tabs>
        <w:ind w:left="873" w:hanging="45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DB366C"/>
    <w:multiLevelType w:val="hybridMultilevel"/>
    <w:tmpl w:val="228A8976"/>
    <w:lvl w:ilvl="0" w:tplc="4C12C11A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83A4859"/>
    <w:multiLevelType w:val="hybridMultilevel"/>
    <w:tmpl w:val="2EE21434"/>
    <w:lvl w:ilvl="0" w:tplc="E51609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EC7AF4">
      <w:start w:val="1"/>
      <w:numFmt w:val="decimal"/>
      <w:lvlText w:val="%2.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19CC17AC">
      <w:start w:val="1"/>
      <w:numFmt w:val="decimal"/>
      <w:lvlText w:val="%3)"/>
      <w:lvlJc w:val="left"/>
      <w:pPr>
        <w:tabs>
          <w:tab w:val="num" w:pos="737"/>
        </w:tabs>
        <w:ind w:left="567" w:hanging="283"/>
      </w:pPr>
      <w:rPr>
        <w:rFonts w:hint="eastAsia"/>
      </w:rPr>
    </w:lvl>
    <w:lvl w:ilvl="3" w:tplc="AE0440FE">
      <w:start w:val="1"/>
      <w:numFmt w:val="decimal"/>
      <w:lvlText w:val="%4."/>
      <w:lvlJc w:val="left"/>
      <w:pPr>
        <w:tabs>
          <w:tab w:val="num" w:pos="567"/>
        </w:tabs>
        <w:ind w:left="680" w:hanging="623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26E2EE5"/>
    <w:multiLevelType w:val="hybridMultilevel"/>
    <w:tmpl w:val="BB08C4C0"/>
    <w:lvl w:ilvl="0" w:tplc="04090013">
      <w:start w:val="1"/>
      <w:numFmt w:val="chineseCountingThousand"/>
      <w:lvlText w:val="%1、"/>
      <w:lvlJc w:val="left"/>
      <w:pPr>
        <w:tabs>
          <w:tab w:val="num" w:pos="477"/>
        </w:tabs>
        <w:ind w:left="477" w:hanging="420"/>
      </w:pPr>
    </w:lvl>
    <w:lvl w:ilvl="1" w:tplc="AE0440FE">
      <w:start w:val="1"/>
      <w:numFmt w:val="decimal"/>
      <w:lvlText w:val="%2."/>
      <w:lvlJc w:val="left"/>
      <w:pPr>
        <w:tabs>
          <w:tab w:val="num" w:pos="987"/>
        </w:tabs>
        <w:ind w:left="1100" w:hanging="62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7">
    <w:nsid w:val="6BAD2697"/>
    <w:multiLevelType w:val="hybridMultilevel"/>
    <w:tmpl w:val="969AFF4A"/>
    <w:lvl w:ilvl="0" w:tplc="3396549E">
      <w:start w:val="1"/>
      <w:numFmt w:val="decimal"/>
      <w:lvlText w:val="%1)"/>
      <w:lvlJc w:val="left"/>
      <w:pPr>
        <w:tabs>
          <w:tab w:val="num" w:pos="510"/>
        </w:tabs>
        <w:ind w:left="340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BBE0605"/>
    <w:multiLevelType w:val="hybridMultilevel"/>
    <w:tmpl w:val="5D46A730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A36"/>
    <w:rsid w:val="00002D0C"/>
    <w:rsid w:val="0001610F"/>
    <w:rsid w:val="00023010"/>
    <w:rsid w:val="00024F48"/>
    <w:rsid w:val="00034F40"/>
    <w:rsid w:val="000365F3"/>
    <w:rsid w:val="000426BE"/>
    <w:rsid w:val="00085401"/>
    <w:rsid w:val="000B14E3"/>
    <w:rsid w:val="000C2635"/>
    <w:rsid w:val="000D0D71"/>
    <w:rsid w:val="00122ED4"/>
    <w:rsid w:val="0015298A"/>
    <w:rsid w:val="00177CD7"/>
    <w:rsid w:val="00184D15"/>
    <w:rsid w:val="0018661C"/>
    <w:rsid w:val="00186982"/>
    <w:rsid w:val="001B0A3F"/>
    <w:rsid w:val="001C6528"/>
    <w:rsid w:val="001C6F9B"/>
    <w:rsid w:val="001F44FD"/>
    <w:rsid w:val="001F61DF"/>
    <w:rsid w:val="002236B6"/>
    <w:rsid w:val="00252954"/>
    <w:rsid w:val="00252E88"/>
    <w:rsid w:val="0026698D"/>
    <w:rsid w:val="00270434"/>
    <w:rsid w:val="002706C7"/>
    <w:rsid w:val="00280503"/>
    <w:rsid w:val="00284F67"/>
    <w:rsid w:val="00295460"/>
    <w:rsid w:val="003825C6"/>
    <w:rsid w:val="003869A0"/>
    <w:rsid w:val="003A2F64"/>
    <w:rsid w:val="003B7663"/>
    <w:rsid w:val="003C5630"/>
    <w:rsid w:val="003D4681"/>
    <w:rsid w:val="003E67DC"/>
    <w:rsid w:val="003E6C30"/>
    <w:rsid w:val="0042605A"/>
    <w:rsid w:val="004449F6"/>
    <w:rsid w:val="004503AD"/>
    <w:rsid w:val="00481444"/>
    <w:rsid w:val="004B718E"/>
    <w:rsid w:val="004C16D6"/>
    <w:rsid w:val="004C4621"/>
    <w:rsid w:val="004D0C86"/>
    <w:rsid w:val="005169FB"/>
    <w:rsid w:val="00536799"/>
    <w:rsid w:val="005A197F"/>
    <w:rsid w:val="005E6F1C"/>
    <w:rsid w:val="005F43FE"/>
    <w:rsid w:val="00613FE7"/>
    <w:rsid w:val="006328B3"/>
    <w:rsid w:val="00640FBB"/>
    <w:rsid w:val="00666DD1"/>
    <w:rsid w:val="00674817"/>
    <w:rsid w:val="00694363"/>
    <w:rsid w:val="006969CE"/>
    <w:rsid w:val="006A2E77"/>
    <w:rsid w:val="006B2B15"/>
    <w:rsid w:val="006C160C"/>
    <w:rsid w:val="006D12A9"/>
    <w:rsid w:val="006E39E9"/>
    <w:rsid w:val="00706D3B"/>
    <w:rsid w:val="00710C78"/>
    <w:rsid w:val="00772EF6"/>
    <w:rsid w:val="0078637F"/>
    <w:rsid w:val="00795CCD"/>
    <w:rsid w:val="007B0A77"/>
    <w:rsid w:val="007B5EC9"/>
    <w:rsid w:val="007D0D50"/>
    <w:rsid w:val="007F1390"/>
    <w:rsid w:val="00801396"/>
    <w:rsid w:val="00831A87"/>
    <w:rsid w:val="00835600"/>
    <w:rsid w:val="00840F91"/>
    <w:rsid w:val="008551C6"/>
    <w:rsid w:val="008613B6"/>
    <w:rsid w:val="00866F9C"/>
    <w:rsid w:val="00871CC3"/>
    <w:rsid w:val="008A1A72"/>
    <w:rsid w:val="008B5D72"/>
    <w:rsid w:val="008C2847"/>
    <w:rsid w:val="008D2A84"/>
    <w:rsid w:val="008D3C5F"/>
    <w:rsid w:val="00925063"/>
    <w:rsid w:val="0092698C"/>
    <w:rsid w:val="0095377C"/>
    <w:rsid w:val="009657E4"/>
    <w:rsid w:val="009760A5"/>
    <w:rsid w:val="00983988"/>
    <w:rsid w:val="00990088"/>
    <w:rsid w:val="00993009"/>
    <w:rsid w:val="00995A60"/>
    <w:rsid w:val="009B7601"/>
    <w:rsid w:val="009D1F6E"/>
    <w:rsid w:val="009E651B"/>
    <w:rsid w:val="00A319D0"/>
    <w:rsid w:val="00A35484"/>
    <w:rsid w:val="00A96DDC"/>
    <w:rsid w:val="00AB1C9D"/>
    <w:rsid w:val="00AF299F"/>
    <w:rsid w:val="00AF594F"/>
    <w:rsid w:val="00BC3A71"/>
    <w:rsid w:val="00BD7A36"/>
    <w:rsid w:val="00BE0BA0"/>
    <w:rsid w:val="00BE2C4A"/>
    <w:rsid w:val="00C138B5"/>
    <w:rsid w:val="00C55C89"/>
    <w:rsid w:val="00C613DD"/>
    <w:rsid w:val="00C73501"/>
    <w:rsid w:val="00C775D8"/>
    <w:rsid w:val="00C95577"/>
    <w:rsid w:val="00CB0E50"/>
    <w:rsid w:val="00CC26AD"/>
    <w:rsid w:val="00CE130A"/>
    <w:rsid w:val="00CE3AFE"/>
    <w:rsid w:val="00D02EF0"/>
    <w:rsid w:val="00D0472A"/>
    <w:rsid w:val="00D058CA"/>
    <w:rsid w:val="00D15BB3"/>
    <w:rsid w:val="00D220A7"/>
    <w:rsid w:val="00D71EDB"/>
    <w:rsid w:val="00D759C6"/>
    <w:rsid w:val="00D924B1"/>
    <w:rsid w:val="00DA1AFC"/>
    <w:rsid w:val="00DC56E9"/>
    <w:rsid w:val="00DC6957"/>
    <w:rsid w:val="00DD064F"/>
    <w:rsid w:val="00DF00E6"/>
    <w:rsid w:val="00E05E42"/>
    <w:rsid w:val="00E11D75"/>
    <w:rsid w:val="00E16201"/>
    <w:rsid w:val="00E27B50"/>
    <w:rsid w:val="00E33EBF"/>
    <w:rsid w:val="00E54912"/>
    <w:rsid w:val="00E5634B"/>
    <w:rsid w:val="00E87A9E"/>
    <w:rsid w:val="00EC3DB9"/>
    <w:rsid w:val="00EE4985"/>
    <w:rsid w:val="00EE79D4"/>
    <w:rsid w:val="00EF5799"/>
    <w:rsid w:val="00F869BB"/>
    <w:rsid w:val="00F925AE"/>
    <w:rsid w:val="00FA17D2"/>
    <w:rsid w:val="00FA2250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002D0C"/>
    <w:rPr>
      <w:sz w:val="18"/>
      <w:szCs w:val="18"/>
    </w:rPr>
  </w:style>
  <w:style w:type="character" w:customStyle="1" w:styleId="Char">
    <w:name w:val="批注框文本 Char"/>
    <w:basedOn w:val="a0"/>
    <w:link w:val="a5"/>
    <w:rsid w:val="00002D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</Words>
  <Characters>571</Characters>
  <Application>Microsoft Office Word</Application>
  <DocSecurity>0</DocSecurity>
  <Lines>4</Lines>
  <Paragraphs>1</Paragraphs>
  <ScaleCrop>false</ScaleCrop>
  <Company>user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学 工 作 简 报</dc:title>
  <dc:creator>ddb</dc:creator>
  <cp:lastModifiedBy>Dell</cp:lastModifiedBy>
  <cp:revision>5</cp:revision>
  <dcterms:created xsi:type="dcterms:W3CDTF">2013-11-28T00:50:00Z</dcterms:created>
  <dcterms:modified xsi:type="dcterms:W3CDTF">2013-12-06T06:48:00Z</dcterms:modified>
</cp:coreProperties>
</file>